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8207" w14:textId="5AF1FE46" w:rsidR="008F14D1" w:rsidRDefault="008F14D1" w:rsidP="0098353E">
      <w:pPr>
        <w:spacing w:before="120" w:after="120"/>
        <w:rPr>
          <w:rFonts w:cstheme="minorHAnsi"/>
          <w:b/>
        </w:rPr>
      </w:pPr>
      <w:bookmarkStart w:id="0" w:name="_GoBack"/>
      <w:bookmarkEnd w:id="0"/>
    </w:p>
    <w:tbl>
      <w:tblPr>
        <w:tblStyle w:val="TableGrid"/>
        <w:tblW w:w="10207" w:type="dxa"/>
        <w:tblInd w:w="-289" w:type="dxa"/>
        <w:tblLook w:val="04A0" w:firstRow="1" w:lastRow="0" w:firstColumn="1" w:lastColumn="0" w:noHBand="0" w:noVBand="1"/>
      </w:tblPr>
      <w:tblGrid>
        <w:gridCol w:w="10207"/>
      </w:tblGrid>
      <w:tr w:rsidR="008F14D1" w14:paraId="788F2C75" w14:textId="77777777" w:rsidTr="008F14D1">
        <w:trPr>
          <w:trHeight w:val="707"/>
        </w:trPr>
        <w:tc>
          <w:tcPr>
            <w:tcW w:w="10207" w:type="dxa"/>
          </w:tcPr>
          <w:p w14:paraId="528FFAA3" w14:textId="61CBEE62" w:rsidR="008F14D1" w:rsidRDefault="008F14D1" w:rsidP="0098353E">
            <w:pPr>
              <w:spacing w:before="120" w:after="120"/>
              <w:rPr>
                <w:rFonts w:cstheme="minorHAnsi"/>
                <w:b/>
              </w:rPr>
            </w:pPr>
            <w:r>
              <w:rPr>
                <w:rFonts w:ascii="Calibri" w:eastAsiaTheme="majorEastAsia" w:hAnsi="Calibri" w:cstheme="majorBidi"/>
                <w:b/>
                <w:bCs/>
                <w:sz w:val="24"/>
                <w:szCs w:val="24"/>
              </w:rPr>
              <w:t>Location: via ZOOM Videoconference</w:t>
            </w:r>
          </w:p>
        </w:tc>
      </w:tr>
      <w:tr w:rsidR="008F14D1" w14:paraId="2C5DB0A0" w14:textId="77777777" w:rsidTr="008F14D1">
        <w:trPr>
          <w:trHeight w:val="561"/>
        </w:trPr>
        <w:tc>
          <w:tcPr>
            <w:tcW w:w="10207" w:type="dxa"/>
          </w:tcPr>
          <w:p w14:paraId="27A97E44" w14:textId="258EBB47" w:rsidR="008F14D1" w:rsidRPr="008F14D1" w:rsidRDefault="008F14D1" w:rsidP="008F14D1">
            <w:pPr>
              <w:pBdr>
                <w:top w:val="single" w:sz="4" w:space="1" w:color="auto"/>
                <w:left w:val="single" w:sz="4" w:space="31" w:color="auto"/>
                <w:right w:val="single" w:sz="4" w:space="4" w:color="auto"/>
                <w:between w:val="single" w:sz="4" w:space="1" w:color="auto"/>
                <w:bar w:val="single" w:sz="4" w:color="auto"/>
              </w:pBdr>
              <w:rPr>
                <w:rFonts w:ascii="Calibri" w:eastAsiaTheme="majorEastAsia" w:hAnsi="Calibri" w:cstheme="majorBidi"/>
                <w:bCs/>
                <w:sz w:val="24"/>
                <w:szCs w:val="24"/>
              </w:rPr>
            </w:pPr>
            <w:r>
              <w:rPr>
                <w:rFonts w:ascii="Calibri" w:eastAsiaTheme="majorEastAsia" w:hAnsi="Calibri" w:cstheme="majorBidi"/>
                <w:b/>
                <w:bCs/>
                <w:sz w:val="24"/>
                <w:szCs w:val="24"/>
              </w:rPr>
              <w:t>Time and date</w:t>
            </w:r>
            <w:r w:rsidRPr="00B07536">
              <w:rPr>
                <w:rFonts w:ascii="Calibri" w:eastAsiaTheme="majorEastAsia" w:hAnsi="Calibri" w:cstheme="majorBidi"/>
                <w:b/>
                <w:bCs/>
                <w:sz w:val="24"/>
                <w:szCs w:val="24"/>
              </w:rPr>
              <w:t>:</w:t>
            </w:r>
            <w:r>
              <w:rPr>
                <w:rFonts w:ascii="Calibri" w:eastAsiaTheme="majorEastAsia" w:hAnsi="Calibri" w:cstheme="majorBidi"/>
                <w:b/>
                <w:bCs/>
                <w:sz w:val="24"/>
                <w:szCs w:val="24"/>
              </w:rPr>
              <w:t xml:space="preserve"> </w:t>
            </w:r>
            <w:r w:rsidRPr="00B07536">
              <w:rPr>
                <w:rFonts w:ascii="Calibri" w:eastAsiaTheme="majorEastAsia" w:hAnsi="Calibri" w:cstheme="majorBidi"/>
                <w:b/>
                <w:bCs/>
                <w:sz w:val="24"/>
                <w:szCs w:val="24"/>
              </w:rPr>
              <w:t xml:space="preserve"> </w:t>
            </w:r>
            <w:r w:rsidRPr="00D06B3E">
              <w:rPr>
                <w:rFonts w:ascii="Calibri" w:eastAsiaTheme="majorEastAsia" w:hAnsi="Calibri" w:cstheme="majorBidi"/>
                <w:bCs/>
                <w:sz w:val="24"/>
                <w:szCs w:val="24"/>
              </w:rPr>
              <w:t>8</w:t>
            </w:r>
            <w:r w:rsidR="00935D30">
              <w:rPr>
                <w:rFonts w:ascii="Calibri" w:eastAsiaTheme="majorEastAsia" w:hAnsi="Calibri" w:cstheme="majorBidi"/>
                <w:bCs/>
                <w:sz w:val="24"/>
                <w:szCs w:val="24"/>
              </w:rPr>
              <w:t>am, 26</w:t>
            </w:r>
            <w:r w:rsidRPr="005F430D">
              <w:rPr>
                <w:rFonts w:ascii="Calibri" w:eastAsiaTheme="majorEastAsia" w:hAnsi="Calibri" w:cstheme="majorBidi"/>
                <w:bCs/>
                <w:sz w:val="24"/>
                <w:szCs w:val="24"/>
                <w:vertAlign w:val="superscript"/>
              </w:rPr>
              <w:t>th</w:t>
            </w:r>
            <w:r w:rsidR="00935D30">
              <w:rPr>
                <w:rFonts w:ascii="Calibri" w:eastAsiaTheme="majorEastAsia" w:hAnsi="Calibri" w:cstheme="majorBidi"/>
                <w:bCs/>
                <w:sz w:val="24"/>
                <w:szCs w:val="24"/>
              </w:rPr>
              <w:t xml:space="preserve"> May</w:t>
            </w:r>
            <w:r>
              <w:rPr>
                <w:rFonts w:ascii="Calibri" w:eastAsiaTheme="majorEastAsia" w:hAnsi="Calibri" w:cstheme="majorBidi"/>
                <w:bCs/>
                <w:sz w:val="24"/>
                <w:szCs w:val="24"/>
              </w:rPr>
              <w:t xml:space="preserve"> 2021</w:t>
            </w:r>
          </w:p>
        </w:tc>
      </w:tr>
      <w:tr w:rsidR="008F14D1" w14:paraId="3BFCB397" w14:textId="77777777" w:rsidTr="008F14D1">
        <w:trPr>
          <w:trHeight w:val="1902"/>
        </w:trPr>
        <w:tc>
          <w:tcPr>
            <w:tcW w:w="10207" w:type="dxa"/>
          </w:tcPr>
          <w:p w14:paraId="214DAD43" w14:textId="23D659D8" w:rsidR="008F14D1" w:rsidRPr="008F14D1" w:rsidRDefault="008F14D1" w:rsidP="00935D30">
            <w:pPr>
              <w:spacing w:before="120" w:after="120"/>
              <w:rPr>
                <w:rFonts w:ascii="Calibri" w:eastAsiaTheme="majorEastAsia" w:hAnsi="Calibri" w:cstheme="majorBidi"/>
                <w:bCs/>
                <w:sz w:val="24"/>
                <w:szCs w:val="24"/>
              </w:rPr>
            </w:pPr>
            <w:r w:rsidRPr="00B07536">
              <w:rPr>
                <w:rFonts w:ascii="Calibri" w:eastAsiaTheme="majorEastAsia" w:hAnsi="Calibri" w:cstheme="majorBidi"/>
                <w:b/>
                <w:bCs/>
                <w:sz w:val="24"/>
                <w:szCs w:val="24"/>
              </w:rPr>
              <w:t xml:space="preserve">Attendance: </w:t>
            </w:r>
            <w:r>
              <w:rPr>
                <w:rFonts w:ascii="Calibri" w:eastAsiaTheme="majorEastAsia" w:hAnsi="Calibri" w:cstheme="majorBidi"/>
                <w:b/>
                <w:bCs/>
                <w:sz w:val="24"/>
                <w:szCs w:val="24"/>
              </w:rPr>
              <w:t xml:space="preserve"> </w:t>
            </w:r>
            <w:r w:rsidRPr="00B07536">
              <w:rPr>
                <w:rFonts w:ascii="Calibri" w:eastAsiaTheme="majorEastAsia" w:hAnsi="Calibri" w:cstheme="majorBidi"/>
                <w:bCs/>
                <w:sz w:val="24"/>
                <w:szCs w:val="24"/>
              </w:rPr>
              <w:t xml:space="preserve">Chair – </w:t>
            </w:r>
            <w:r>
              <w:rPr>
                <w:rFonts w:ascii="Calibri" w:eastAsiaTheme="majorEastAsia" w:hAnsi="Calibri" w:cstheme="majorBidi"/>
                <w:bCs/>
                <w:sz w:val="24"/>
                <w:szCs w:val="24"/>
              </w:rPr>
              <w:t xml:space="preserve">Michael Stone, </w:t>
            </w:r>
            <w:r w:rsidR="00935D30">
              <w:rPr>
                <w:rFonts w:ascii="Calibri" w:eastAsiaTheme="majorEastAsia" w:hAnsi="Calibri" w:cstheme="majorBidi"/>
                <w:bCs/>
                <w:sz w:val="24"/>
                <w:szCs w:val="24"/>
              </w:rPr>
              <w:t>Brendan Kenny (</w:t>
            </w:r>
            <w:r w:rsidR="00935D30" w:rsidRPr="004B6824">
              <w:rPr>
                <w:rFonts w:ascii="Calibri" w:eastAsiaTheme="majorEastAsia" w:hAnsi="Calibri" w:cstheme="majorBidi"/>
                <w:bCs/>
                <w:sz w:val="24"/>
                <w:szCs w:val="24"/>
              </w:rPr>
              <w:t>DCC</w:t>
            </w:r>
            <w:r w:rsidR="00935D30">
              <w:rPr>
                <w:rFonts w:ascii="Calibri" w:eastAsiaTheme="majorEastAsia" w:hAnsi="Calibri" w:cstheme="majorBidi"/>
                <w:bCs/>
                <w:sz w:val="24"/>
                <w:szCs w:val="24"/>
              </w:rPr>
              <w:t>),</w:t>
            </w:r>
            <w:r w:rsidR="00935D30" w:rsidRPr="005F430D">
              <w:rPr>
                <w:rFonts w:ascii="Calibri" w:eastAsiaTheme="majorEastAsia" w:hAnsi="Calibri" w:cstheme="majorBidi"/>
                <w:bCs/>
                <w:sz w:val="24"/>
                <w:szCs w:val="24"/>
              </w:rPr>
              <w:t xml:space="preserve"> </w:t>
            </w:r>
            <w:r w:rsidR="00935D30">
              <w:rPr>
                <w:rFonts w:ascii="Calibri" w:eastAsiaTheme="majorEastAsia" w:hAnsi="Calibri" w:cstheme="majorBidi"/>
                <w:bCs/>
                <w:sz w:val="24"/>
                <w:szCs w:val="24"/>
              </w:rPr>
              <w:t xml:space="preserve">Chief Superintendent Paddy McMenamin (An Garda Síochána), </w:t>
            </w:r>
            <w:r>
              <w:rPr>
                <w:rFonts w:ascii="Calibri" w:eastAsiaTheme="majorEastAsia" w:hAnsi="Calibri" w:cstheme="majorBidi"/>
                <w:bCs/>
                <w:sz w:val="24"/>
                <w:szCs w:val="24"/>
              </w:rPr>
              <w:t>Noel Hand (DSP), Paddy Murdiff (NICCC),</w:t>
            </w:r>
            <w:r w:rsidRPr="00BC0294">
              <w:rPr>
                <w:rFonts w:ascii="Calibri" w:eastAsiaTheme="majorEastAsia" w:hAnsi="Calibri" w:cstheme="majorBidi"/>
                <w:bCs/>
                <w:sz w:val="24"/>
                <w:szCs w:val="24"/>
              </w:rPr>
              <w:t xml:space="preserve"> </w:t>
            </w:r>
            <w:r>
              <w:rPr>
                <w:rFonts w:ascii="Calibri" w:eastAsiaTheme="majorEastAsia" w:hAnsi="Calibri" w:cstheme="majorBidi"/>
                <w:bCs/>
                <w:sz w:val="24"/>
                <w:szCs w:val="24"/>
              </w:rPr>
              <w:t>Joy McGlynn (Tusla),</w:t>
            </w:r>
            <w:r w:rsidRPr="004269F0">
              <w:rPr>
                <w:rFonts w:ascii="Calibri" w:eastAsiaTheme="majorEastAsia" w:hAnsi="Calibri" w:cstheme="majorBidi"/>
                <w:bCs/>
                <w:sz w:val="24"/>
                <w:szCs w:val="24"/>
              </w:rPr>
              <w:t xml:space="preserve"> </w:t>
            </w:r>
            <w:r>
              <w:rPr>
                <w:rFonts w:ascii="Calibri" w:eastAsiaTheme="majorEastAsia" w:hAnsi="Calibri" w:cstheme="majorBidi"/>
                <w:bCs/>
                <w:sz w:val="24"/>
                <w:szCs w:val="24"/>
              </w:rPr>
              <w:t>Jim Walsh (DoH), Mary Keenan (DoT), Noel Wardick (NICCC),</w:t>
            </w:r>
            <w:r w:rsidRPr="00D6129B">
              <w:rPr>
                <w:rFonts w:ascii="Calibri" w:eastAsiaTheme="majorEastAsia" w:hAnsi="Calibri" w:cstheme="majorBidi"/>
                <w:bCs/>
                <w:sz w:val="24"/>
                <w:szCs w:val="24"/>
              </w:rPr>
              <w:t xml:space="preserve"> </w:t>
            </w:r>
            <w:r>
              <w:rPr>
                <w:rFonts w:ascii="Calibri" w:eastAsiaTheme="majorEastAsia" w:hAnsi="Calibri" w:cstheme="majorBidi"/>
                <w:bCs/>
                <w:sz w:val="24"/>
                <w:szCs w:val="24"/>
              </w:rPr>
              <w:t>Donal Cassidy (HSE), Kate Levey (DCEDIY),</w:t>
            </w:r>
            <w:r w:rsidRPr="002D0CAF">
              <w:rPr>
                <w:rFonts w:ascii="Calibri" w:eastAsiaTheme="majorEastAsia" w:hAnsi="Calibri" w:cstheme="majorBidi"/>
                <w:bCs/>
                <w:sz w:val="24"/>
                <w:szCs w:val="24"/>
              </w:rPr>
              <w:t xml:space="preserve"> </w:t>
            </w:r>
            <w:r>
              <w:rPr>
                <w:rFonts w:ascii="Calibri" w:eastAsiaTheme="majorEastAsia" w:hAnsi="Calibri" w:cstheme="majorBidi"/>
                <w:bCs/>
                <w:sz w:val="24"/>
                <w:szCs w:val="24"/>
              </w:rPr>
              <w:t>Karl Mitchell (DCC), Mary Cregg (DE), David Leavey (DoT/Programme Office), Michael O’Riordan (Programme Office).</w:t>
            </w:r>
          </w:p>
        </w:tc>
      </w:tr>
      <w:tr w:rsidR="008F14D1" w14:paraId="6F0D19FC" w14:textId="77777777" w:rsidTr="008F14D1">
        <w:trPr>
          <w:trHeight w:val="639"/>
        </w:trPr>
        <w:tc>
          <w:tcPr>
            <w:tcW w:w="10207" w:type="dxa"/>
          </w:tcPr>
          <w:p w14:paraId="68826FEF" w14:textId="1FA50094" w:rsidR="008F14D1" w:rsidRPr="008F14D1" w:rsidRDefault="008F14D1" w:rsidP="00935D30">
            <w:pPr>
              <w:spacing w:before="120" w:after="120"/>
              <w:rPr>
                <w:rFonts w:ascii="Calibri" w:eastAsiaTheme="majorEastAsia" w:hAnsi="Calibri" w:cstheme="majorBidi"/>
                <w:bCs/>
                <w:sz w:val="24"/>
                <w:szCs w:val="24"/>
              </w:rPr>
            </w:pPr>
            <w:r>
              <w:rPr>
                <w:rFonts w:ascii="Calibri" w:eastAsiaTheme="majorEastAsia" w:hAnsi="Calibri" w:cstheme="majorBidi"/>
                <w:b/>
                <w:bCs/>
                <w:sz w:val="24"/>
                <w:szCs w:val="24"/>
              </w:rPr>
              <w:t xml:space="preserve">Apologies: </w:t>
            </w:r>
            <w:r w:rsidR="00935D30">
              <w:rPr>
                <w:rFonts w:ascii="Calibri" w:eastAsiaTheme="majorEastAsia" w:hAnsi="Calibri" w:cstheme="majorBidi"/>
                <w:bCs/>
                <w:sz w:val="24"/>
                <w:szCs w:val="24"/>
              </w:rPr>
              <w:t>Superintendent Paul Costello (An Garda Síochána), Feargal O’Rourke (PwC), Ursula Donnellan (DCC/Programme Office)</w:t>
            </w:r>
          </w:p>
        </w:tc>
      </w:tr>
      <w:tr w:rsidR="008F14D1" w14:paraId="061C9406" w14:textId="77777777" w:rsidTr="008F14D1">
        <w:tc>
          <w:tcPr>
            <w:tcW w:w="10207" w:type="dxa"/>
          </w:tcPr>
          <w:p w14:paraId="64AAC38B" w14:textId="72376AC2" w:rsidR="008F14D1" w:rsidRDefault="008F14D1" w:rsidP="00935D30">
            <w:pPr>
              <w:spacing w:before="120" w:after="120"/>
              <w:rPr>
                <w:rFonts w:cstheme="minorHAnsi"/>
                <w:b/>
              </w:rPr>
            </w:pPr>
            <w:r>
              <w:rPr>
                <w:rFonts w:cstheme="minorHAnsi"/>
                <w:b/>
              </w:rPr>
              <w:t xml:space="preserve">Presenters: </w:t>
            </w:r>
            <w:r w:rsidR="00935D30" w:rsidRPr="00935D30">
              <w:rPr>
                <w:rFonts w:cstheme="minorHAnsi"/>
              </w:rPr>
              <w:t>Anne-Marie Brooks (DCEDIY), Mark Considine (DCEDIY)</w:t>
            </w:r>
          </w:p>
        </w:tc>
      </w:tr>
      <w:tr w:rsidR="00935D30" w14:paraId="66B4AFFD" w14:textId="77777777" w:rsidTr="008F14D1">
        <w:tc>
          <w:tcPr>
            <w:tcW w:w="10207" w:type="dxa"/>
          </w:tcPr>
          <w:p w14:paraId="0B3761EE" w14:textId="732AC163" w:rsidR="00935D30" w:rsidRDefault="00935D30" w:rsidP="0098353E">
            <w:pPr>
              <w:spacing w:before="120" w:after="120"/>
              <w:rPr>
                <w:rFonts w:cstheme="minorHAnsi"/>
                <w:b/>
              </w:rPr>
            </w:pPr>
            <w:r>
              <w:rPr>
                <w:rFonts w:cstheme="minorHAnsi"/>
                <w:b/>
              </w:rPr>
              <w:t xml:space="preserve">Observers: </w:t>
            </w:r>
            <w:r w:rsidRPr="00935D30">
              <w:rPr>
                <w:rFonts w:cstheme="minorHAnsi"/>
              </w:rPr>
              <w:t>Maria Tyrrell (Larkin Unemployed Centre), Sarah Kelleher (Lourdes Youth and Community Service)</w:t>
            </w:r>
            <w:r>
              <w:rPr>
                <w:rFonts w:cstheme="minorHAnsi"/>
                <w:b/>
              </w:rPr>
              <w:t xml:space="preserve"> </w:t>
            </w:r>
          </w:p>
        </w:tc>
      </w:tr>
    </w:tbl>
    <w:p w14:paraId="0E1105A9" w14:textId="5CB57C04" w:rsidR="008F14D1" w:rsidRPr="003F0183" w:rsidRDefault="001707E8" w:rsidP="0098353E">
      <w:pPr>
        <w:spacing w:before="120" w:after="120"/>
        <w:rPr>
          <w:rFonts w:cstheme="minorHAnsi"/>
        </w:rPr>
      </w:pPr>
      <w:r w:rsidRPr="003F0183">
        <w:rPr>
          <w:rFonts w:cstheme="minorHAnsi"/>
        </w:rPr>
        <w:t>The Chair welcomed Anne-Marie Brooks (DECEIY), Mark Considine (DECDIY) Maria Tyrrell (LUC) and Sarah Kelleher (LYCS) to the meeting.</w:t>
      </w:r>
    </w:p>
    <w:p w14:paraId="3AE9B320" w14:textId="249C6FBE" w:rsidR="001707E8" w:rsidRPr="003F0183" w:rsidRDefault="001707E8" w:rsidP="0098353E">
      <w:pPr>
        <w:spacing w:before="120" w:after="120"/>
        <w:rPr>
          <w:rFonts w:cstheme="minorHAnsi"/>
        </w:rPr>
      </w:pPr>
      <w:r w:rsidRPr="003F0183">
        <w:rPr>
          <w:rFonts w:cstheme="minorHAnsi"/>
        </w:rPr>
        <w:t>Anne-Marie Brooks and Mark Considine presented to the group on the National Childcare Scheme</w:t>
      </w:r>
      <w:r w:rsidR="003F0183">
        <w:rPr>
          <w:rFonts w:cstheme="minorHAnsi"/>
        </w:rPr>
        <w:t>.</w:t>
      </w:r>
    </w:p>
    <w:p w14:paraId="0D4E0001" w14:textId="356529F6" w:rsidR="002E658F" w:rsidRDefault="002E658F" w:rsidP="006C044A">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The rep from LYCS noted that all community childcare providers are concerned about the</w:t>
      </w:r>
      <w:r w:rsidR="00C64385">
        <w:rPr>
          <w:rFonts w:asciiTheme="minorHAnsi" w:hAnsiTheme="minorHAnsi" w:cstheme="minorHAnsi"/>
          <w:sz w:val="22"/>
          <w:szCs w:val="22"/>
        </w:rPr>
        <w:t xml:space="preserve"> proposed business model. Concern</w:t>
      </w:r>
      <w:r>
        <w:rPr>
          <w:rFonts w:asciiTheme="minorHAnsi" w:hAnsiTheme="minorHAnsi" w:cstheme="minorHAnsi"/>
          <w:sz w:val="22"/>
          <w:szCs w:val="22"/>
        </w:rPr>
        <w:t xml:space="preserve"> was expressed that </w:t>
      </w:r>
      <w:r w:rsidR="00C64385">
        <w:rPr>
          <w:rFonts w:asciiTheme="minorHAnsi" w:hAnsiTheme="minorHAnsi" w:cstheme="minorHAnsi"/>
          <w:sz w:val="22"/>
          <w:szCs w:val="22"/>
        </w:rPr>
        <w:t xml:space="preserve">in </w:t>
      </w:r>
      <w:r>
        <w:rPr>
          <w:rFonts w:asciiTheme="minorHAnsi" w:hAnsiTheme="minorHAnsi" w:cstheme="minorHAnsi"/>
          <w:sz w:val="22"/>
          <w:szCs w:val="22"/>
        </w:rPr>
        <w:t xml:space="preserve">accepting “sponsored” children, who generally had additional needs, providers would lose money. </w:t>
      </w:r>
      <w:r w:rsidR="00C64385">
        <w:rPr>
          <w:rFonts w:asciiTheme="minorHAnsi" w:hAnsiTheme="minorHAnsi" w:cstheme="minorHAnsi"/>
          <w:sz w:val="22"/>
          <w:szCs w:val="22"/>
        </w:rPr>
        <w:t xml:space="preserve">The rep from LYCS contended that the </w:t>
      </w:r>
      <w:r>
        <w:rPr>
          <w:rFonts w:asciiTheme="minorHAnsi" w:hAnsiTheme="minorHAnsi" w:cstheme="minorHAnsi"/>
          <w:sz w:val="22"/>
          <w:szCs w:val="22"/>
        </w:rPr>
        <w:t xml:space="preserve">cost that has been set by the Department is below the base cost of childcare providers. </w:t>
      </w:r>
      <w:r w:rsidR="00C64385">
        <w:rPr>
          <w:rFonts w:asciiTheme="minorHAnsi" w:hAnsiTheme="minorHAnsi" w:cstheme="minorHAnsi"/>
          <w:sz w:val="22"/>
          <w:szCs w:val="22"/>
        </w:rPr>
        <w:t xml:space="preserve">As a result, </w:t>
      </w:r>
      <w:r>
        <w:rPr>
          <w:rFonts w:asciiTheme="minorHAnsi" w:hAnsiTheme="minorHAnsi" w:cstheme="minorHAnsi"/>
          <w:sz w:val="22"/>
          <w:szCs w:val="22"/>
        </w:rPr>
        <w:t xml:space="preserve">LYCS </w:t>
      </w:r>
      <w:r w:rsidR="00C64385">
        <w:rPr>
          <w:rFonts w:asciiTheme="minorHAnsi" w:hAnsiTheme="minorHAnsi" w:cstheme="minorHAnsi"/>
          <w:sz w:val="22"/>
          <w:szCs w:val="22"/>
        </w:rPr>
        <w:t xml:space="preserve">may </w:t>
      </w:r>
      <w:r>
        <w:rPr>
          <w:rFonts w:asciiTheme="minorHAnsi" w:hAnsiTheme="minorHAnsi" w:cstheme="minorHAnsi"/>
          <w:sz w:val="22"/>
          <w:szCs w:val="22"/>
        </w:rPr>
        <w:t xml:space="preserve">have </w:t>
      </w:r>
      <w:r w:rsidR="00C64385">
        <w:rPr>
          <w:rFonts w:asciiTheme="minorHAnsi" w:hAnsiTheme="minorHAnsi" w:cstheme="minorHAnsi"/>
          <w:sz w:val="22"/>
          <w:szCs w:val="22"/>
        </w:rPr>
        <w:t xml:space="preserve">to make a call on whether they will </w:t>
      </w:r>
      <w:r>
        <w:rPr>
          <w:rFonts w:asciiTheme="minorHAnsi" w:hAnsiTheme="minorHAnsi" w:cstheme="minorHAnsi"/>
          <w:sz w:val="22"/>
          <w:szCs w:val="22"/>
        </w:rPr>
        <w:t>accept an</w:t>
      </w:r>
      <w:r w:rsidR="00C64385">
        <w:rPr>
          <w:rFonts w:asciiTheme="minorHAnsi" w:hAnsiTheme="minorHAnsi" w:cstheme="minorHAnsi"/>
          <w:sz w:val="22"/>
          <w:szCs w:val="22"/>
        </w:rPr>
        <w:t>y additional sponsored children into their service.</w:t>
      </w:r>
    </w:p>
    <w:p w14:paraId="11BB9FC9" w14:textId="6729A646" w:rsidR="006C044A" w:rsidRDefault="0077414A" w:rsidP="006C044A">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The DCEDIY reps advised that there is an expert group working towards the development of a DEIS type model for early learning settings. </w:t>
      </w:r>
      <w:r w:rsidR="002E658F">
        <w:rPr>
          <w:rFonts w:asciiTheme="minorHAnsi" w:hAnsiTheme="minorHAnsi" w:cstheme="minorHAnsi"/>
          <w:sz w:val="22"/>
          <w:szCs w:val="22"/>
        </w:rPr>
        <w:t xml:space="preserve"> </w:t>
      </w:r>
      <w:r w:rsidR="001B5A72">
        <w:rPr>
          <w:rFonts w:asciiTheme="minorHAnsi" w:hAnsiTheme="minorHAnsi" w:cstheme="minorHAnsi"/>
          <w:sz w:val="22"/>
          <w:szCs w:val="22"/>
        </w:rPr>
        <w:t xml:space="preserve">Childcare providers can avail of the </w:t>
      </w:r>
      <w:r w:rsidR="001B5A72" w:rsidRPr="001B5A72">
        <w:rPr>
          <w:rFonts w:asciiTheme="minorHAnsi" w:hAnsiTheme="minorHAnsi" w:cstheme="minorHAnsi"/>
          <w:i/>
          <w:sz w:val="22"/>
          <w:szCs w:val="22"/>
        </w:rPr>
        <w:t xml:space="preserve">Employment Wage </w:t>
      </w:r>
      <w:r w:rsidR="00C64385">
        <w:rPr>
          <w:rFonts w:asciiTheme="minorHAnsi" w:hAnsiTheme="minorHAnsi" w:cstheme="minorHAnsi"/>
          <w:i/>
          <w:sz w:val="22"/>
          <w:szCs w:val="22"/>
        </w:rPr>
        <w:t>S</w:t>
      </w:r>
      <w:r w:rsidR="001B5A72" w:rsidRPr="001B5A72">
        <w:rPr>
          <w:rFonts w:asciiTheme="minorHAnsi" w:hAnsiTheme="minorHAnsi" w:cstheme="minorHAnsi"/>
          <w:i/>
          <w:sz w:val="22"/>
          <w:szCs w:val="22"/>
        </w:rPr>
        <w:t>ubsidy Scheme</w:t>
      </w:r>
      <w:r w:rsidR="001B5A72">
        <w:rPr>
          <w:rFonts w:asciiTheme="minorHAnsi" w:hAnsiTheme="minorHAnsi" w:cstheme="minorHAnsi"/>
          <w:sz w:val="22"/>
          <w:szCs w:val="22"/>
        </w:rPr>
        <w:t xml:space="preserve">, </w:t>
      </w:r>
      <w:r w:rsidR="00C64385">
        <w:rPr>
          <w:rFonts w:asciiTheme="minorHAnsi" w:hAnsiTheme="minorHAnsi" w:cstheme="minorHAnsi"/>
          <w:sz w:val="22"/>
          <w:szCs w:val="22"/>
        </w:rPr>
        <w:t>(</w:t>
      </w:r>
      <w:r w:rsidR="001B5A72">
        <w:rPr>
          <w:rFonts w:asciiTheme="minorHAnsi" w:hAnsiTheme="minorHAnsi" w:cstheme="minorHAnsi"/>
          <w:sz w:val="22"/>
          <w:szCs w:val="22"/>
        </w:rPr>
        <w:t>EWSS</w:t>
      </w:r>
      <w:r w:rsidR="00C64385">
        <w:rPr>
          <w:rFonts w:asciiTheme="minorHAnsi" w:hAnsiTheme="minorHAnsi" w:cstheme="minorHAnsi"/>
          <w:sz w:val="22"/>
          <w:szCs w:val="22"/>
        </w:rPr>
        <w:t>), which can cover up to 50</w:t>
      </w:r>
      <w:r w:rsidR="001B5A72">
        <w:rPr>
          <w:rFonts w:asciiTheme="minorHAnsi" w:hAnsiTheme="minorHAnsi" w:cstheme="minorHAnsi"/>
          <w:sz w:val="22"/>
          <w:szCs w:val="22"/>
        </w:rPr>
        <w:t>% of staff costs and provide for 50 of o</w:t>
      </w:r>
      <w:r w:rsidR="00072523">
        <w:rPr>
          <w:rFonts w:asciiTheme="minorHAnsi" w:hAnsiTheme="minorHAnsi" w:cstheme="minorHAnsi"/>
          <w:sz w:val="22"/>
          <w:szCs w:val="22"/>
        </w:rPr>
        <w:t>perating costs. Sustainability f</w:t>
      </w:r>
      <w:r w:rsidR="001B5A72">
        <w:rPr>
          <w:rFonts w:asciiTheme="minorHAnsi" w:hAnsiTheme="minorHAnsi" w:cstheme="minorHAnsi"/>
          <w:sz w:val="22"/>
          <w:szCs w:val="22"/>
        </w:rPr>
        <w:t xml:space="preserve">unding is </w:t>
      </w:r>
      <w:r w:rsidR="00072523">
        <w:rPr>
          <w:rFonts w:asciiTheme="minorHAnsi" w:hAnsiTheme="minorHAnsi" w:cstheme="minorHAnsi"/>
          <w:sz w:val="22"/>
          <w:szCs w:val="22"/>
        </w:rPr>
        <w:t xml:space="preserve">available via POBAL and providers should consider </w:t>
      </w:r>
      <w:r w:rsidR="00D12727">
        <w:rPr>
          <w:rFonts w:asciiTheme="minorHAnsi" w:hAnsiTheme="minorHAnsi" w:cstheme="minorHAnsi"/>
          <w:sz w:val="22"/>
          <w:szCs w:val="22"/>
        </w:rPr>
        <w:t>making application for this to assist with costs.</w:t>
      </w:r>
    </w:p>
    <w:p w14:paraId="0B1B069B" w14:textId="5677BF81" w:rsidR="00D12727" w:rsidRDefault="00D12727" w:rsidP="00D12727">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The LUC rep advised that </w:t>
      </w:r>
      <w:r w:rsidR="00C64385">
        <w:rPr>
          <w:rFonts w:asciiTheme="minorHAnsi" w:hAnsiTheme="minorHAnsi" w:cstheme="minorHAnsi"/>
          <w:sz w:val="22"/>
          <w:szCs w:val="22"/>
        </w:rPr>
        <w:t>childcare services</w:t>
      </w:r>
      <w:r>
        <w:rPr>
          <w:rFonts w:asciiTheme="minorHAnsi" w:hAnsiTheme="minorHAnsi" w:cstheme="minorHAnsi"/>
          <w:sz w:val="22"/>
          <w:szCs w:val="22"/>
        </w:rPr>
        <w:t xml:space="preserve"> ope</w:t>
      </w:r>
      <w:r w:rsidR="00C64385">
        <w:rPr>
          <w:rFonts w:asciiTheme="minorHAnsi" w:hAnsiTheme="minorHAnsi" w:cstheme="minorHAnsi"/>
          <w:sz w:val="22"/>
          <w:szCs w:val="22"/>
        </w:rPr>
        <w:t>rating in the area typically have</w:t>
      </w:r>
      <w:r>
        <w:rPr>
          <w:rFonts w:asciiTheme="minorHAnsi" w:hAnsiTheme="minorHAnsi" w:cstheme="minorHAnsi"/>
          <w:sz w:val="22"/>
          <w:szCs w:val="22"/>
        </w:rPr>
        <w:t xml:space="preserve"> capacity for 40 children (FTE), </w:t>
      </w:r>
      <w:r w:rsidR="00C64385">
        <w:rPr>
          <w:rFonts w:asciiTheme="minorHAnsi" w:hAnsiTheme="minorHAnsi" w:cstheme="minorHAnsi"/>
          <w:sz w:val="22"/>
          <w:szCs w:val="22"/>
        </w:rPr>
        <w:t xml:space="preserve">and </w:t>
      </w:r>
      <w:r>
        <w:rPr>
          <w:rFonts w:asciiTheme="minorHAnsi" w:hAnsiTheme="minorHAnsi" w:cstheme="minorHAnsi"/>
          <w:sz w:val="22"/>
          <w:szCs w:val="22"/>
        </w:rPr>
        <w:t>they are general</w:t>
      </w:r>
      <w:r w:rsidR="00C64385">
        <w:rPr>
          <w:rFonts w:asciiTheme="minorHAnsi" w:hAnsiTheme="minorHAnsi" w:cstheme="minorHAnsi"/>
          <w:sz w:val="22"/>
          <w:szCs w:val="22"/>
        </w:rPr>
        <w:t>ly</w:t>
      </w:r>
      <w:r>
        <w:rPr>
          <w:rFonts w:asciiTheme="minorHAnsi" w:hAnsiTheme="minorHAnsi" w:cstheme="minorHAnsi"/>
          <w:sz w:val="22"/>
          <w:szCs w:val="22"/>
        </w:rPr>
        <w:t xml:space="preserve"> not very large services. The providers are focused on ensuring positive outcomes for children. Traditionally p</w:t>
      </w:r>
      <w:r w:rsidR="006A1589">
        <w:rPr>
          <w:rFonts w:asciiTheme="minorHAnsi" w:hAnsiTheme="minorHAnsi" w:cstheme="minorHAnsi"/>
          <w:sz w:val="22"/>
          <w:szCs w:val="22"/>
        </w:rPr>
        <w:t>roviders have relied on l</w:t>
      </w:r>
      <w:r>
        <w:rPr>
          <w:rFonts w:asciiTheme="minorHAnsi" w:hAnsiTheme="minorHAnsi" w:cstheme="minorHAnsi"/>
          <w:sz w:val="22"/>
          <w:szCs w:val="22"/>
        </w:rPr>
        <w:t>abour market programmes</w:t>
      </w:r>
      <w:r w:rsidR="00C64385">
        <w:rPr>
          <w:rFonts w:asciiTheme="minorHAnsi" w:hAnsiTheme="minorHAnsi" w:cstheme="minorHAnsi"/>
          <w:sz w:val="22"/>
          <w:szCs w:val="22"/>
        </w:rPr>
        <w:t xml:space="preserve"> (C</w:t>
      </w:r>
      <w:r w:rsidR="006A1589">
        <w:rPr>
          <w:rFonts w:asciiTheme="minorHAnsi" w:hAnsiTheme="minorHAnsi" w:cstheme="minorHAnsi"/>
          <w:sz w:val="22"/>
          <w:szCs w:val="22"/>
        </w:rPr>
        <w:t>ommunity Employment, Jobs Initiative, etc.) – this results in the full costs of services not being seen.  The HS</w:t>
      </w:r>
      <w:r w:rsidR="00C64385">
        <w:rPr>
          <w:rFonts w:asciiTheme="minorHAnsi" w:hAnsiTheme="minorHAnsi" w:cstheme="minorHAnsi"/>
          <w:sz w:val="22"/>
          <w:szCs w:val="22"/>
        </w:rPr>
        <w:t xml:space="preserve">E Early Intervention Team </w:t>
      </w:r>
      <w:r w:rsidR="006A1589">
        <w:rPr>
          <w:rFonts w:asciiTheme="minorHAnsi" w:hAnsiTheme="minorHAnsi" w:cstheme="minorHAnsi"/>
          <w:sz w:val="22"/>
          <w:szCs w:val="22"/>
        </w:rPr>
        <w:t>currently have a large waiting list for services – this is matter of concern. Overall it is felt by community providers that the National Childcare Scheme model as currently proposed will not work in the NEIC.</w:t>
      </w:r>
    </w:p>
    <w:p w14:paraId="5A291757" w14:textId="7E7144D9" w:rsidR="006A1589" w:rsidRDefault="006A1589" w:rsidP="00D12727">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The Chair asked the DCEDIY reps to engage with local community childcare providers, to consider the points that had been raised</w:t>
      </w:r>
      <w:r w:rsidR="00C64385">
        <w:rPr>
          <w:rFonts w:asciiTheme="minorHAnsi" w:hAnsiTheme="minorHAnsi" w:cstheme="minorHAnsi"/>
          <w:sz w:val="22"/>
          <w:szCs w:val="22"/>
        </w:rPr>
        <w:t>, and to work towards a solution that would provide</w:t>
      </w:r>
      <w:r>
        <w:rPr>
          <w:rFonts w:asciiTheme="minorHAnsi" w:hAnsiTheme="minorHAnsi" w:cstheme="minorHAnsi"/>
          <w:sz w:val="22"/>
          <w:szCs w:val="22"/>
        </w:rPr>
        <w:t xml:space="preserve"> for the best interest of children in the area.</w:t>
      </w:r>
    </w:p>
    <w:p w14:paraId="565CCA4E" w14:textId="68782173" w:rsidR="006A1589" w:rsidRDefault="002C010B" w:rsidP="00D12727">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The DCEDIY</w:t>
      </w:r>
      <w:r w:rsidR="006A1589">
        <w:rPr>
          <w:rFonts w:asciiTheme="minorHAnsi" w:hAnsiTheme="minorHAnsi" w:cstheme="minorHAnsi"/>
          <w:sz w:val="22"/>
          <w:szCs w:val="22"/>
        </w:rPr>
        <w:t xml:space="preserve"> rep advised that there</w:t>
      </w:r>
      <w:r w:rsidR="005A721E">
        <w:rPr>
          <w:rFonts w:asciiTheme="minorHAnsi" w:hAnsiTheme="minorHAnsi" w:cstheme="minorHAnsi"/>
          <w:sz w:val="22"/>
          <w:szCs w:val="22"/>
        </w:rPr>
        <w:t xml:space="preserve"> is a S</w:t>
      </w:r>
      <w:r w:rsidR="006A1589">
        <w:rPr>
          <w:rFonts w:asciiTheme="minorHAnsi" w:hAnsiTheme="minorHAnsi" w:cstheme="minorHAnsi"/>
          <w:sz w:val="22"/>
          <w:szCs w:val="22"/>
        </w:rPr>
        <w:t xml:space="preserve">ector </w:t>
      </w:r>
      <w:r w:rsidR="005A721E">
        <w:rPr>
          <w:rFonts w:asciiTheme="minorHAnsi" w:hAnsiTheme="minorHAnsi" w:cstheme="minorHAnsi"/>
          <w:sz w:val="22"/>
          <w:szCs w:val="22"/>
        </w:rPr>
        <w:t xml:space="preserve">Profile being undertaken </w:t>
      </w:r>
      <w:r>
        <w:rPr>
          <w:rFonts w:asciiTheme="minorHAnsi" w:hAnsiTheme="minorHAnsi" w:cstheme="minorHAnsi"/>
          <w:sz w:val="22"/>
          <w:szCs w:val="22"/>
        </w:rPr>
        <w:t xml:space="preserve">at present </w:t>
      </w:r>
      <w:r w:rsidR="005A721E">
        <w:rPr>
          <w:rFonts w:asciiTheme="minorHAnsi" w:hAnsiTheme="minorHAnsi" w:cstheme="minorHAnsi"/>
          <w:sz w:val="22"/>
          <w:szCs w:val="22"/>
        </w:rPr>
        <w:t>and encouraged participation by all the community childcare providers in this process.</w:t>
      </w:r>
    </w:p>
    <w:p w14:paraId="6724FC77" w14:textId="0E852032" w:rsidR="005A721E" w:rsidRDefault="005A721E" w:rsidP="00D12727">
      <w:pPr>
        <w:pStyle w:val="NormalWeb"/>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The Chair thanked the presenters for the presentation and the observers for their input.</w:t>
      </w:r>
    </w:p>
    <w:p w14:paraId="2B7FE31A" w14:textId="77777777" w:rsidR="002C010B" w:rsidRDefault="002C010B" w:rsidP="00D12727">
      <w:pPr>
        <w:pStyle w:val="NormalWeb"/>
        <w:shd w:val="clear" w:color="auto" w:fill="FFFFFF"/>
        <w:spacing w:before="0" w:beforeAutospacing="0" w:after="120" w:afterAutospacing="0" w:line="276" w:lineRule="auto"/>
        <w:rPr>
          <w:rFonts w:cstheme="minorHAnsi"/>
          <w:b/>
        </w:rPr>
      </w:pPr>
    </w:p>
    <w:p w14:paraId="28BF85AA" w14:textId="4F37D1FE" w:rsidR="00C10F4F" w:rsidRPr="003A4BC2" w:rsidRDefault="005A721E" w:rsidP="00D12727">
      <w:pPr>
        <w:pStyle w:val="NormalWeb"/>
        <w:shd w:val="clear" w:color="auto" w:fill="FFFFFF"/>
        <w:spacing w:before="0" w:beforeAutospacing="0" w:after="120" w:afterAutospacing="0" w:line="276" w:lineRule="auto"/>
        <w:rPr>
          <w:rFonts w:cstheme="minorHAnsi"/>
          <w:b/>
        </w:rPr>
      </w:pPr>
      <w:r>
        <w:rPr>
          <w:rFonts w:cstheme="minorHAnsi"/>
          <w:b/>
        </w:rPr>
        <w:t>M</w:t>
      </w:r>
      <w:r w:rsidR="00A508AD" w:rsidRPr="003A4BC2">
        <w:rPr>
          <w:rFonts w:cstheme="minorHAnsi"/>
          <w:b/>
        </w:rPr>
        <w:t>inutes of previous meet</w:t>
      </w:r>
      <w:r w:rsidR="00E563A5" w:rsidRPr="003A4BC2">
        <w:rPr>
          <w:rFonts w:cstheme="minorHAnsi"/>
          <w:b/>
        </w:rPr>
        <w:t>ing</w:t>
      </w:r>
      <w:r w:rsidR="00C10F4F" w:rsidRPr="003A4BC2">
        <w:rPr>
          <w:rFonts w:cstheme="minorHAnsi"/>
          <w:b/>
        </w:rPr>
        <w:t>s</w:t>
      </w:r>
      <w:r w:rsidR="00BC7678" w:rsidRPr="003A4BC2">
        <w:rPr>
          <w:rFonts w:cstheme="minorHAnsi"/>
          <w:b/>
        </w:rPr>
        <w:t>:</w:t>
      </w:r>
    </w:p>
    <w:p w14:paraId="5E076DFE" w14:textId="1A0DFC67" w:rsidR="00C10F4F" w:rsidRPr="003A4BC2" w:rsidRDefault="00C10F4F" w:rsidP="0098353E">
      <w:pPr>
        <w:spacing w:before="120" w:after="120"/>
        <w:rPr>
          <w:rFonts w:cstheme="minorHAnsi"/>
        </w:rPr>
      </w:pPr>
      <w:r w:rsidRPr="003A4BC2">
        <w:rPr>
          <w:rFonts w:cstheme="minorHAnsi"/>
        </w:rPr>
        <w:t>The m</w:t>
      </w:r>
      <w:r w:rsidR="005A721E">
        <w:rPr>
          <w:rFonts w:cstheme="minorHAnsi"/>
        </w:rPr>
        <w:t>inutes of the April 2021 meeting</w:t>
      </w:r>
      <w:r w:rsidRPr="003A4BC2">
        <w:rPr>
          <w:rFonts w:cstheme="minorHAnsi"/>
        </w:rPr>
        <w:t xml:space="preserve"> were approved.</w:t>
      </w:r>
    </w:p>
    <w:p w14:paraId="56064EAC" w14:textId="56B9BB22" w:rsidR="00C10F4F" w:rsidRPr="003A4BC2" w:rsidRDefault="00C10F4F" w:rsidP="00C10F4F">
      <w:pPr>
        <w:spacing w:before="120" w:after="120"/>
        <w:ind w:firstLine="357"/>
        <w:rPr>
          <w:rFonts w:cstheme="minorHAnsi"/>
        </w:rPr>
      </w:pPr>
      <w:r w:rsidRPr="003A4BC2">
        <w:rPr>
          <w:rFonts w:cstheme="minorHAnsi"/>
          <w:b/>
        </w:rPr>
        <w:t xml:space="preserve">Proposed: </w:t>
      </w:r>
      <w:r w:rsidRPr="003A4BC2">
        <w:rPr>
          <w:rFonts w:eastAsiaTheme="majorEastAsia" w:cstheme="minorHAnsi"/>
          <w:bCs/>
        </w:rPr>
        <w:t>Paddy Murdiff (NICCC)</w:t>
      </w:r>
    </w:p>
    <w:p w14:paraId="44243430" w14:textId="1AC8D084" w:rsidR="00BE1F1C" w:rsidRDefault="00C10F4F" w:rsidP="00BE1F1C">
      <w:pPr>
        <w:spacing w:before="120" w:after="120"/>
        <w:ind w:firstLine="357"/>
        <w:rPr>
          <w:rFonts w:cstheme="minorHAnsi"/>
        </w:rPr>
      </w:pPr>
      <w:r w:rsidRPr="003A4BC2">
        <w:rPr>
          <w:rFonts w:cstheme="minorHAnsi"/>
          <w:b/>
        </w:rPr>
        <w:t xml:space="preserve">Seconded: </w:t>
      </w:r>
      <w:r w:rsidRPr="003A4BC2">
        <w:rPr>
          <w:rFonts w:cstheme="minorHAnsi"/>
        </w:rPr>
        <w:t>Mary Keenan (DoT)</w:t>
      </w:r>
    </w:p>
    <w:p w14:paraId="4EA03EAD" w14:textId="6FF11B7A" w:rsidR="008E3AED" w:rsidRPr="003A4BC2" w:rsidRDefault="008E3AED" w:rsidP="00C909B9">
      <w:pPr>
        <w:spacing w:before="120" w:after="120"/>
        <w:rPr>
          <w:rFonts w:cstheme="minorHAnsi"/>
        </w:rPr>
      </w:pPr>
    </w:p>
    <w:p w14:paraId="74F042A7" w14:textId="4B2E85F4" w:rsidR="00990982" w:rsidRDefault="00990982" w:rsidP="00BE1F1C">
      <w:pPr>
        <w:pStyle w:val="ListParagraph"/>
        <w:numPr>
          <w:ilvl w:val="0"/>
          <w:numId w:val="3"/>
        </w:numPr>
        <w:spacing w:after="0"/>
        <w:ind w:left="357" w:hanging="357"/>
        <w:rPr>
          <w:rFonts w:cstheme="minorHAnsi"/>
          <w:b/>
          <w:u w:val="single"/>
        </w:rPr>
      </w:pPr>
      <w:r w:rsidRPr="00293724">
        <w:rPr>
          <w:rFonts w:cstheme="minorHAnsi"/>
          <w:b/>
          <w:u w:val="single"/>
        </w:rPr>
        <w:t xml:space="preserve">Community Update </w:t>
      </w:r>
    </w:p>
    <w:p w14:paraId="52D5C4B2" w14:textId="77777777" w:rsidR="008E3AED" w:rsidRDefault="008E3AED" w:rsidP="008E3AED">
      <w:pPr>
        <w:pStyle w:val="ListParagraph"/>
        <w:spacing w:after="0"/>
        <w:ind w:left="357"/>
        <w:rPr>
          <w:rFonts w:cstheme="minorHAnsi"/>
          <w:b/>
          <w:u w:val="single"/>
        </w:rPr>
      </w:pPr>
    </w:p>
    <w:p w14:paraId="7EA4F89D" w14:textId="342062C6" w:rsidR="00990982" w:rsidRDefault="002C010B" w:rsidP="00907866">
      <w:pPr>
        <w:pStyle w:val="ListParagraph"/>
        <w:numPr>
          <w:ilvl w:val="0"/>
          <w:numId w:val="42"/>
        </w:numPr>
        <w:spacing w:after="0"/>
        <w:ind w:left="714" w:hanging="357"/>
        <w:rPr>
          <w:rFonts w:cstheme="minorHAnsi"/>
        </w:rPr>
      </w:pPr>
      <w:r w:rsidRPr="00A62BB5">
        <w:rPr>
          <w:rFonts w:cstheme="minorHAnsi"/>
        </w:rPr>
        <w:t>T</w:t>
      </w:r>
      <w:r w:rsidR="00A62BB5">
        <w:rPr>
          <w:rFonts w:cstheme="minorHAnsi"/>
        </w:rPr>
        <w:t>he community reps thanked</w:t>
      </w:r>
      <w:r w:rsidRPr="00A62BB5">
        <w:rPr>
          <w:rFonts w:cstheme="minorHAnsi"/>
        </w:rPr>
        <w:t xml:space="preserve"> the DCEDIY officials for their presentation but noted that nothing that was said alleviates the situation of the community childcare providers who are two years dealing with</w:t>
      </w:r>
      <w:r w:rsidR="00A62BB5" w:rsidRPr="00A62BB5">
        <w:rPr>
          <w:rFonts w:cstheme="minorHAnsi"/>
        </w:rPr>
        <w:t xml:space="preserve"> this issue. </w:t>
      </w:r>
      <w:r w:rsidR="00A62BB5">
        <w:rPr>
          <w:rFonts w:cstheme="minorHAnsi"/>
        </w:rPr>
        <w:t xml:space="preserve">The closure of any community childcare facility would have serious consequences.  </w:t>
      </w:r>
      <w:r w:rsidR="00A62BB5" w:rsidRPr="00A62BB5">
        <w:rPr>
          <w:rFonts w:cstheme="minorHAnsi"/>
        </w:rPr>
        <w:t xml:space="preserve">The Board was urged to consider </w:t>
      </w:r>
      <w:r w:rsidR="00A62BB5">
        <w:rPr>
          <w:rFonts w:cstheme="minorHAnsi"/>
        </w:rPr>
        <w:t>how best to ensure that organisations do not clo</w:t>
      </w:r>
      <w:r w:rsidR="00C64385">
        <w:rPr>
          <w:rFonts w:cstheme="minorHAnsi"/>
        </w:rPr>
        <w:t>se. Financial support from the B</w:t>
      </w:r>
      <w:r w:rsidR="00A62BB5">
        <w:rPr>
          <w:rFonts w:cstheme="minorHAnsi"/>
        </w:rPr>
        <w:t>oard should be considered to ensure continuation of these services. Some assurance was sought that no organisation</w:t>
      </w:r>
      <w:r w:rsidR="001D7679">
        <w:rPr>
          <w:rFonts w:cstheme="minorHAnsi"/>
        </w:rPr>
        <w:t xml:space="preserve"> will close in September due to the introduction of the new scheme.</w:t>
      </w:r>
      <w:r w:rsidR="006946F3">
        <w:rPr>
          <w:rFonts w:cstheme="minorHAnsi"/>
        </w:rPr>
        <w:t xml:space="preserve"> </w:t>
      </w:r>
    </w:p>
    <w:p w14:paraId="597A1713" w14:textId="3FC7EF91" w:rsidR="006946F3" w:rsidRDefault="006946F3" w:rsidP="006946F3">
      <w:pPr>
        <w:pStyle w:val="ListParagraph"/>
        <w:spacing w:after="0"/>
        <w:ind w:left="714"/>
        <w:rPr>
          <w:rFonts w:cstheme="minorHAnsi"/>
        </w:rPr>
      </w:pPr>
      <w:r>
        <w:rPr>
          <w:rFonts w:cstheme="minorHAnsi"/>
        </w:rPr>
        <w:t>The DCEDIY rep. advised that sustainability funding is available via POBAL and encouraged providers to make application to access these funds.</w:t>
      </w:r>
    </w:p>
    <w:p w14:paraId="580E57C6" w14:textId="6190A946" w:rsidR="006946F3" w:rsidRDefault="006946F3" w:rsidP="006946F3">
      <w:pPr>
        <w:spacing w:after="0"/>
        <w:ind w:left="714"/>
        <w:rPr>
          <w:rFonts w:cstheme="minorHAnsi"/>
        </w:rPr>
      </w:pPr>
      <w:r>
        <w:rPr>
          <w:rFonts w:cstheme="minorHAnsi"/>
        </w:rPr>
        <w:t xml:space="preserve">The Tusla rep. restated her concern if community childcare providers decide not to accept sponsored children into their services. These are the most vulnerable children and very much in need of support. </w:t>
      </w:r>
    </w:p>
    <w:p w14:paraId="743E6B7C" w14:textId="683BD1B4" w:rsidR="006946F3" w:rsidRDefault="006946F3" w:rsidP="006946F3">
      <w:pPr>
        <w:spacing w:after="0"/>
        <w:ind w:left="714"/>
        <w:rPr>
          <w:rFonts w:cstheme="minorHAnsi"/>
        </w:rPr>
      </w:pPr>
      <w:r>
        <w:rPr>
          <w:rFonts w:cstheme="minorHAnsi"/>
        </w:rPr>
        <w:t>The C</w:t>
      </w:r>
      <w:r w:rsidR="008E3AED">
        <w:rPr>
          <w:rFonts w:cstheme="minorHAnsi"/>
        </w:rPr>
        <w:t>h</w:t>
      </w:r>
      <w:r>
        <w:rPr>
          <w:rFonts w:cstheme="minorHAnsi"/>
        </w:rPr>
        <w:t>air advised that he will raise the matter at the next NEIC Oversight Group meeting.</w:t>
      </w:r>
    </w:p>
    <w:p w14:paraId="59E8E684" w14:textId="77777777" w:rsidR="008E3AED" w:rsidRPr="006946F3" w:rsidRDefault="008E3AED" w:rsidP="006946F3">
      <w:pPr>
        <w:spacing w:after="0"/>
        <w:ind w:left="714"/>
        <w:rPr>
          <w:rFonts w:cstheme="minorHAnsi"/>
        </w:rPr>
      </w:pPr>
    </w:p>
    <w:p w14:paraId="0769BFAA" w14:textId="765304D7" w:rsidR="001D7679" w:rsidRDefault="001D7679" w:rsidP="00A62BB5">
      <w:pPr>
        <w:pStyle w:val="ListParagraph"/>
        <w:numPr>
          <w:ilvl w:val="0"/>
          <w:numId w:val="42"/>
        </w:numPr>
        <w:spacing w:after="0"/>
        <w:rPr>
          <w:rFonts w:cstheme="minorHAnsi"/>
        </w:rPr>
      </w:pPr>
      <w:r>
        <w:rPr>
          <w:rFonts w:cstheme="minorHAnsi"/>
        </w:rPr>
        <w:t>T</w:t>
      </w:r>
      <w:r w:rsidR="006946F3">
        <w:rPr>
          <w:rFonts w:cstheme="minorHAnsi"/>
        </w:rPr>
        <w:t>he Liberty Park R</w:t>
      </w:r>
      <w:r>
        <w:rPr>
          <w:rFonts w:cstheme="minorHAnsi"/>
        </w:rPr>
        <w:t xml:space="preserve">esidents </w:t>
      </w:r>
      <w:r w:rsidR="006946F3">
        <w:rPr>
          <w:rFonts w:cstheme="minorHAnsi"/>
        </w:rPr>
        <w:t>G</w:t>
      </w:r>
      <w:r>
        <w:rPr>
          <w:rFonts w:cstheme="minorHAnsi"/>
        </w:rPr>
        <w:t>roup met with reps from DCC and the NEIC Programme Office. It was a po</w:t>
      </w:r>
      <w:r w:rsidR="006946F3">
        <w:rPr>
          <w:rFonts w:cstheme="minorHAnsi"/>
        </w:rPr>
        <w:t xml:space="preserve">sitive meeting and some steps </w:t>
      </w:r>
      <w:r>
        <w:rPr>
          <w:rFonts w:cstheme="minorHAnsi"/>
        </w:rPr>
        <w:t>on moving forward have been agreed.</w:t>
      </w:r>
    </w:p>
    <w:p w14:paraId="26AAB518" w14:textId="6359ACC5" w:rsidR="001D7679" w:rsidRDefault="001D7679" w:rsidP="00A62BB5">
      <w:pPr>
        <w:pStyle w:val="ListParagraph"/>
        <w:numPr>
          <w:ilvl w:val="0"/>
          <w:numId w:val="42"/>
        </w:numPr>
        <w:spacing w:after="0"/>
        <w:rPr>
          <w:rFonts w:cstheme="minorHAnsi"/>
        </w:rPr>
      </w:pPr>
      <w:r>
        <w:rPr>
          <w:rFonts w:cstheme="minorHAnsi"/>
        </w:rPr>
        <w:t>The NICCC convenors group had a very positive meeting with the Local Community Safety Partnership coordinator and the group were very encouraged by it.</w:t>
      </w:r>
    </w:p>
    <w:p w14:paraId="0245DAA9" w14:textId="2521A9EF" w:rsidR="001D7679" w:rsidRDefault="001D7679" w:rsidP="00A62BB5">
      <w:pPr>
        <w:pStyle w:val="ListParagraph"/>
        <w:numPr>
          <w:ilvl w:val="0"/>
          <w:numId w:val="42"/>
        </w:numPr>
        <w:spacing w:after="0"/>
        <w:rPr>
          <w:rFonts w:cstheme="minorHAnsi"/>
        </w:rPr>
      </w:pPr>
      <w:r>
        <w:rPr>
          <w:rFonts w:cstheme="minorHAnsi"/>
        </w:rPr>
        <w:t>Local Employment Service</w:t>
      </w:r>
      <w:r w:rsidR="002F6EB4">
        <w:rPr>
          <w:rFonts w:cstheme="minorHAnsi"/>
        </w:rPr>
        <w:t xml:space="preserve"> – concerns were expressed that the model that may be proposed might prove challenging for the continuance of the service by the current provider. The community rep also advised the meeting that they did not accept the Attorney General’s advice that a tender process is necessary.</w:t>
      </w:r>
    </w:p>
    <w:p w14:paraId="6251DD2A" w14:textId="776D81CA" w:rsidR="002F6EB4" w:rsidRDefault="002F6EB4" w:rsidP="00A62BB5">
      <w:pPr>
        <w:pStyle w:val="ListParagraph"/>
        <w:numPr>
          <w:ilvl w:val="0"/>
          <w:numId w:val="42"/>
        </w:numPr>
        <w:spacing w:after="0"/>
        <w:rPr>
          <w:rFonts w:cstheme="minorHAnsi"/>
        </w:rPr>
      </w:pPr>
      <w:r>
        <w:rPr>
          <w:rFonts w:cstheme="minorHAnsi"/>
        </w:rPr>
        <w:t>The Healthy Communities Project continues to operate – a presentation will be made by the project</w:t>
      </w:r>
      <w:r w:rsidR="00F25798">
        <w:rPr>
          <w:rFonts w:cstheme="minorHAnsi"/>
        </w:rPr>
        <w:t xml:space="preserve"> coordinator to NEIC SG5 at its next meeting.</w:t>
      </w:r>
    </w:p>
    <w:p w14:paraId="4D79AB38" w14:textId="2EE5B5F3" w:rsidR="00F25798" w:rsidRDefault="00F25798" w:rsidP="00A62BB5">
      <w:pPr>
        <w:pStyle w:val="ListParagraph"/>
        <w:numPr>
          <w:ilvl w:val="0"/>
          <w:numId w:val="42"/>
        </w:numPr>
        <w:spacing w:after="0"/>
        <w:rPr>
          <w:rFonts w:cstheme="minorHAnsi"/>
        </w:rPr>
      </w:pPr>
      <w:r>
        <w:rPr>
          <w:rFonts w:cstheme="minorHAnsi"/>
        </w:rPr>
        <w:t>Dublin City Community Coop have hired an Integration Coordinator – Bronwyn April. S</w:t>
      </w:r>
      <w:r w:rsidR="00752AF3">
        <w:rPr>
          <w:rFonts w:cstheme="minorHAnsi"/>
        </w:rPr>
        <w:t>he will link with Joy Eniola,</w:t>
      </w:r>
      <w:r>
        <w:rPr>
          <w:rFonts w:cstheme="minorHAnsi"/>
        </w:rPr>
        <w:t xml:space="preserve"> </w:t>
      </w:r>
      <w:r w:rsidR="00752AF3">
        <w:rPr>
          <w:rFonts w:cstheme="minorHAnsi"/>
        </w:rPr>
        <w:t>NEIC Intercultural Development C</w:t>
      </w:r>
      <w:r>
        <w:rPr>
          <w:rFonts w:cstheme="minorHAnsi"/>
        </w:rPr>
        <w:t>oordinator.</w:t>
      </w:r>
    </w:p>
    <w:p w14:paraId="76AB186F" w14:textId="77777777" w:rsidR="00752AF3" w:rsidRDefault="00F25798" w:rsidP="00752AF3">
      <w:pPr>
        <w:pStyle w:val="ListParagraph"/>
        <w:numPr>
          <w:ilvl w:val="0"/>
          <w:numId w:val="42"/>
        </w:numPr>
        <w:spacing w:after="0"/>
        <w:rPr>
          <w:rFonts w:cstheme="minorHAnsi"/>
        </w:rPr>
      </w:pPr>
      <w:r>
        <w:rPr>
          <w:rFonts w:cstheme="minorHAnsi"/>
        </w:rPr>
        <w:t xml:space="preserve">Sean McDermott St. swimming </w:t>
      </w:r>
      <w:r w:rsidR="00752AF3">
        <w:rPr>
          <w:rFonts w:cstheme="minorHAnsi"/>
        </w:rPr>
        <w:t xml:space="preserve">pool - </w:t>
      </w:r>
      <w:r>
        <w:rPr>
          <w:rFonts w:cstheme="minorHAnsi"/>
        </w:rPr>
        <w:t>the refurbishment and reopening of the swimming pool continues to be a high priority for the community.</w:t>
      </w:r>
    </w:p>
    <w:p w14:paraId="14CEDC0A" w14:textId="255F67E5" w:rsidR="00F25798" w:rsidRDefault="00F25798" w:rsidP="00752AF3">
      <w:pPr>
        <w:pStyle w:val="ListParagraph"/>
        <w:numPr>
          <w:ilvl w:val="0"/>
          <w:numId w:val="42"/>
        </w:numPr>
        <w:spacing w:after="0"/>
        <w:rPr>
          <w:rFonts w:cstheme="minorHAnsi"/>
        </w:rPr>
      </w:pPr>
      <w:r w:rsidRPr="00752AF3">
        <w:rPr>
          <w:rFonts w:cstheme="minorHAnsi"/>
        </w:rPr>
        <w:t>NEIC Community Grants 2021 – the information on the scheme has been shared with all the coalition member groups.</w:t>
      </w:r>
    </w:p>
    <w:p w14:paraId="582181A6" w14:textId="2A62EB37" w:rsidR="00752AF3" w:rsidRDefault="00752AF3" w:rsidP="00752AF3">
      <w:pPr>
        <w:pStyle w:val="ListParagraph"/>
        <w:numPr>
          <w:ilvl w:val="0"/>
          <w:numId w:val="42"/>
        </w:numPr>
        <w:spacing w:after="0"/>
        <w:ind w:left="714" w:hanging="357"/>
        <w:rPr>
          <w:rFonts w:cstheme="minorHAnsi"/>
        </w:rPr>
      </w:pPr>
      <w:r>
        <w:rPr>
          <w:rFonts w:cstheme="minorHAnsi"/>
        </w:rPr>
        <w:t>The DCEDIY rep advised the Board that there was a meeting and engagement with the YPAR early years group in relation to a proposal that was submitted to SG6. Some amendments have been discussed and a revised proposal is due to be submitted for consideration.</w:t>
      </w:r>
    </w:p>
    <w:p w14:paraId="2FE660F1" w14:textId="77777777" w:rsidR="008E3AED" w:rsidRPr="00752AF3" w:rsidRDefault="008E3AED" w:rsidP="008E3AED">
      <w:pPr>
        <w:pStyle w:val="ListParagraph"/>
        <w:spacing w:after="0"/>
        <w:ind w:left="714"/>
        <w:rPr>
          <w:rFonts w:cstheme="minorHAnsi"/>
        </w:rPr>
      </w:pPr>
    </w:p>
    <w:p w14:paraId="37DE494C" w14:textId="699BC217" w:rsidR="00F25798" w:rsidRDefault="00F25798" w:rsidP="00A62BB5">
      <w:pPr>
        <w:pStyle w:val="ListParagraph"/>
        <w:numPr>
          <w:ilvl w:val="0"/>
          <w:numId w:val="42"/>
        </w:numPr>
        <w:spacing w:after="0"/>
        <w:rPr>
          <w:rFonts w:cstheme="minorHAnsi"/>
        </w:rPr>
      </w:pPr>
      <w:r>
        <w:rPr>
          <w:rFonts w:cstheme="minorHAnsi"/>
        </w:rPr>
        <w:lastRenderedPageBreak/>
        <w:t>Y</w:t>
      </w:r>
      <w:r w:rsidR="00752AF3">
        <w:rPr>
          <w:rFonts w:cstheme="minorHAnsi"/>
        </w:rPr>
        <w:t>PAR Early Years G</w:t>
      </w:r>
      <w:r>
        <w:rPr>
          <w:rFonts w:cstheme="minorHAnsi"/>
        </w:rPr>
        <w:t xml:space="preserve">roup – this group is keen to commence work on the development of a proposal for early </w:t>
      </w:r>
      <w:r w:rsidRPr="00752AF3">
        <w:rPr>
          <w:rFonts w:cstheme="minorHAnsi"/>
        </w:rPr>
        <w:t>years</w:t>
      </w:r>
      <w:r w:rsidR="00101BCB" w:rsidRPr="00752AF3">
        <w:rPr>
          <w:rFonts w:cstheme="minorHAnsi"/>
        </w:rPr>
        <w:t>’</w:t>
      </w:r>
      <w:r>
        <w:rPr>
          <w:rFonts w:cstheme="minorHAnsi"/>
        </w:rPr>
        <w:t xml:space="preserve"> provision in the NEIC an</w:t>
      </w:r>
      <w:r w:rsidR="00752AF3">
        <w:rPr>
          <w:rFonts w:cstheme="minorHAnsi"/>
        </w:rPr>
        <w:t>d have requested support from Pw</w:t>
      </w:r>
      <w:r>
        <w:rPr>
          <w:rFonts w:cstheme="minorHAnsi"/>
        </w:rPr>
        <w:t xml:space="preserve">C in this regard. </w:t>
      </w:r>
    </w:p>
    <w:p w14:paraId="1771EC56" w14:textId="7927E98B" w:rsidR="00752AF3" w:rsidRDefault="00752AF3" w:rsidP="00752AF3">
      <w:pPr>
        <w:pStyle w:val="ListParagraph"/>
        <w:spacing w:after="0"/>
        <w:rPr>
          <w:rFonts w:cstheme="minorHAnsi"/>
        </w:rPr>
      </w:pPr>
      <w:r>
        <w:rPr>
          <w:rFonts w:cstheme="minorHAnsi"/>
        </w:rPr>
        <w:t>The Programme Office advised that the request for support for YPAR had been forwarded to PwC and that further enquiries will be made on this.</w:t>
      </w:r>
    </w:p>
    <w:p w14:paraId="2ECEA7F3" w14:textId="0E794C31" w:rsidR="00F25798" w:rsidRDefault="00F25798" w:rsidP="00A62BB5">
      <w:pPr>
        <w:pStyle w:val="ListParagraph"/>
        <w:numPr>
          <w:ilvl w:val="0"/>
          <w:numId w:val="42"/>
        </w:numPr>
        <w:spacing w:after="0"/>
        <w:rPr>
          <w:rFonts w:cstheme="minorHAnsi"/>
        </w:rPr>
      </w:pPr>
      <w:r>
        <w:rPr>
          <w:rFonts w:cstheme="minorHAnsi"/>
        </w:rPr>
        <w:t>HSE Multi-Disciplinary Team – the community rep</w:t>
      </w:r>
      <w:r w:rsidR="00C60F96">
        <w:rPr>
          <w:rFonts w:cstheme="minorHAnsi"/>
        </w:rPr>
        <w:t>.</w:t>
      </w:r>
      <w:r>
        <w:rPr>
          <w:rFonts w:cstheme="minorHAnsi"/>
        </w:rPr>
        <w:t xml:space="preserve"> queried if this team would be working during the summer months.</w:t>
      </w:r>
    </w:p>
    <w:p w14:paraId="236CB249" w14:textId="3CD4F620" w:rsidR="00274878" w:rsidRDefault="00274878" w:rsidP="00274878">
      <w:pPr>
        <w:pStyle w:val="ListParagraph"/>
        <w:spacing w:after="0"/>
        <w:rPr>
          <w:rFonts w:cstheme="minorHAnsi"/>
        </w:rPr>
      </w:pPr>
      <w:r>
        <w:rPr>
          <w:rFonts w:cstheme="minorHAnsi"/>
        </w:rPr>
        <w:t xml:space="preserve">The Programme Office advised that the proposal that has been approved by the PiB for the HSE Multi-Disciplinary Team was based on this team continuing to operate through the summer months. </w:t>
      </w:r>
    </w:p>
    <w:p w14:paraId="1C077522" w14:textId="27389530" w:rsidR="008A56DA" w:rsidRDefault="008A56DA" w:rsidP="00274878">
      <w:pPr>
        <w:spacing w:after="0"/>
        <w:rPr>
          <w:rFonts w:cstheme="minorHAnsi"/>
        </w:rPr>
      </w:pPr>
    </w:p>
    <w:p w14:paraId="40C00CE2" w14:textId="77777777" w:rsidR="008E3AED" w:rsidRPr="00274878" w:rsidRDefault="008E3AED" w:rsidP="00274878">
      <w:pPr>
        <w:spacing w:after="0"/>
        <w:rPr>
          <w:rFonts w:cstheme="minorHAnsi"/>
        </w:rPr>
      </w:pPr>
    </w:p>
    <w:p w14:paraId="237CA1B2" w14:textId="79C86E35" w:rsidR="008A56DA" w:rsidRDefault="00F25798" w:rsidP="00907866">
      <w:pPr>
        <w:pStyle w:val="ListParagraph"/>
        <w:numPr>
          <w:ilvl w:val="0"/>
          <w:numId w:val="3"/>
        </w:numPr>
        <w:spacing w:after="0"/>
        <w:ind w:left="357" w:hanging="357"/>
        <w:rPr>
          <w:rFonts w:cstheme="minorHAnsi"/>
          <w:b/>
          <w:u w:val="single"/>
        </w:rPr>
      </w:pPr>
      <w:r w:rsidRPr="006C1BF6">
        <w:rPr>
          <w:rFonts w:cstheme="minorHAnsi"/>
        </w:rPr>
        <w:t xml:space="preserve"> </w:t>
      </w:r>
      <w:r w:rsidR="008A56DA">
        <w:rPr>
          <w:rFonts w:cstheme="minorHAnsi"/>
          <w:b/>
          <w:u w:val="single"/>
        </w:rPr>
        <w:t>Department of Social Protection update:</w:t>
      </w:r>
    </w:p>
    <w:p w14:paraId="1938E8F5" w14:textId="77777777" w:rsidR="008E3AED" w:rsidRPr="00907866" w:rsidRDefault="008E3AED" w:rsidP="008E3AED">
      <w:pPr>
        <w:pStyle w:val="ListParagraph"/>
        <w:spacing w:after="0"/>
        <w:ind w:left="357"/>
        <w:rPr>
          <w:rFonts w:cstheme="minorHAnsi"/>
          <w:b/>
          <w:u w:val="single"/>
        </w:rPr>
      </w:pPr>
    </w:p>
    <w:p w14:paraId="7F53F93C" w14:textId="0DE166D7" w:rsidR="008A56DA" w:rsidRDefault="00A47C43" w:rsidP="008A56DA">
      <w:pPr>
        <w:pStyle w:val="ListParagraph"/>
        <w:numPr>
          <w:ilvl w:val="0"/>
          <w:numId w:val="37"/>
        </w:numPr>
        <w:spacing w:after="0"/>
        <w:ind w:left="714" w:hanging="357"/>
        <w:rPr>
          <w:rFonts w:cstheme="minorHAnsi"/>
        </w:rPr>
      </w:pPr>
      <w:r>
        <w:rPr>
          <w:rFonts w:cstheme="minorHAnsi"/>
        </w:rPr>
        <w:t>External contract services – it is envisaged that there will be a call for tenders for local employment service provision in the 2</w:t>
      </w:r>
      <w:r w:rsidRPr="00A47C43">
        <w:rPr>
          <w:rFonts w:cstheme="minorHAnsi"/>
          <w:vertAlign w:val="superscript"/>
        </w:rPr>
        <w:t>nd</w:t>
      </w:r>
      <w:r>
        <w:rPr>
          <w:rFonts w:cstheme="minorHAnsi"/>
        </w:rPr>
        <w:t xml:space="preserve"> half of 2020. Currently there are two providers providing external contract services in the area on behalf of the Department of Social Protection </w:t>
      </w:r>
      <w:r w:rsidR="00274878">
        <w:rPr>
          <w:rFonts w:cstheme="minorHAnsi"/>
        </w:rPr>
        <w:t xml:space="preserve">- </w:t>
      </w:r>
      <w:r w:rsidR="004A653F">
        <w:rPr>
          <w:rFonts w:cstheme="minorHAnsi"/>
        </w:rPr>
        <w:t xml:space="preserve">St Andrews/ICRG and JobCare.  </w:t>
      </w:r>
    </w:p>
    <w:p w14:paraId="5A923FB9" w14:textId="77777777" w:rsidR="00A47C43" w:rsidRDefault="00A47C43" w:rsidP="008A56DA">
      <w:pPr>
        <w:pStyle w:val="ListParagraph"/>
        <w:numPr>
          <w:ilvl w:val="0"/>
          <w:numId w:val="37"/>
        </w:numPr>
        <w:spacing w:after="0"/>
        <w:ind w:left="714" w:hanging="357"/>
        <w:rPr>
          <w:rFonts w:cstheme="minorHAnsi"/>
        </w:rPr>
      </w:pPr>
      <w:r>
        <w:rPr>
          <w:rFonts w:cstheme="minorHAnsi"/>
        </w:rPr>
        <w:t>Construction Skills course – training programme started on 24</w:t>
      </w:r>
      <w:r w:rsidRPr="00A47C43">
        <w:rPr>
          <w:rFonts w:cstheme="minorHAnsi"/>
          <w:vertAlign w:val="superscript"/>
        </w:rPr>
        <w:t>th</w:t>
      </w:r>
      <w:r>
        <w:rPr>
          <w:rFonts w:cstheme="minorHAnsi"/>
        </w:rPr>
        <w:t xml:space="preserve"> May.</w:t>
      </w:r>
    </w:p>
    <w:p w14:paraId="6A650265" w14:textId="77777777" w:rsidR="00A47C43" w:rsidRDefault="00A47C43" w:rsidP="00A47C43">
      <w:pPr>
        <w:pStyle w:val="ListParagraph"/>
        <w:numPr>
          <w:ilvl w:val="1"/>
          <w:numId w:val="37"/>
        </w:numPr>
        <w:spacing w:after="0"/>
        <w:rPr>
          <w:rFonts w:cstheme="minorHAnsi"/>
        </w:rPr>
      </w:pPr>
      <w:r>
        <w:rPr>
          <w:rFonts w:cstheme="minorHAnsi"/>
        </w:rPr>
        <w:t>21 attended recruitment briefing</w:t>
      </w:r>
    </w:p>
    <w:p w14:paraId="5A5A0C5D" w14:textId="77777777" w:rsidR="00A47C43" w:rsidRDefault="00A47C43" w:rsidP="00A47C43">
      <w:pPr>
        <w:pStyle w:val="ListParagraph"/>
        <w:numPr>
          <w:ilvl w:val="1"/>
          <w:numId w:val="37"/>
        </w:numPr>
        <w:spacing w:after="0"/>
        <w:rPr>
          <w:rFonts w:cstheme="minorHAnsi"/>
        </w:rPr>
      </w:pPr>
      <w:r>
        <w:rPr>
          <w:rFonts w:cstheme="minorHAnsi"/>
        </w:rPr>
        <w:t>10 started on the training programme.</w:t>
      </w:r>
    </w:p>
    <w:p w14:paraId="7B4FBD57" w14:textId="6215D240" w:rsidR="00A47C43" w:rsidRDefault="00A47C43" w:rsidP="00A47C43">
      <w:pPr>
        <w:pStyle w:val="ListParagraph"/>
        <w:numPr>
          <w:ilvl w:val="1"/>
          <w:numId w:val="37"/>
        </w:numPr>
        <w:spacing w:after="0"/>
        <w:rPr>
          <w:rFonts w:cstheme="minorHAnsi"/>
        </w:rPr>
      </w:pPr>
      <w:r>
        <w:rPr>
          <w:rFonts w:cstheme="minorHAnsi"/>
        </w:rPr>
        <w:t>It is planned to run 10 programme</w:t>
      </w:r>
      <w:r w:rsidR="008E3AED">
        <w:rPr>
          <w:rFonts w:cstheme="minorHAnsi"/>
        </w:rPr>
        <w:t>s</w:t>
      </w:r>
      <w:r>
        <w:rPr>
          <w:rFonts w:cstheme="minorHAnsi"/>
        </w:rPr>
        <w:t xml:space="preserve"> in 2021.</w:t>
      </w:r>
    </w:p>
    <w:p w14:paraId="7AFFF367" w14:textId="38202A91" w:rsidR="008A2B3F" w:rsidRDefault="008A2B3F" w:rsidP="00A47C43">
      <w:pPr>
        <w:pStyle w:val="ListParagraph"/>
        <w:numPr>
          <w:ilvl w:val="1"/>
          <w:numId w:val="37"/>
        </w:numPr>
        <w:spacing w:after="0"/>
        <w:ind w:left="714" w:hanging="357"/>
        <w:rPr>
          <w:rFonts w:cstheme="minorHAnsi"/>
        </w:rPr>
      </w:pPr>
      <w:r>
        <w:rPr>
          <w:rFonts w:cstheme="minorHAnsi"/>
        </w:rPr>
        <w:t xml:space="preserve">Intreo Centre Parnell St – open daily from 10am to 1pm. </w:t>
      </w:r>
      <w:r w:rsidR="008E3AED">
        <w:rPr>
          <w:rFonts w:cstheme="minorHAnsi"/>
        </w:rPr>
        <w:t>An a</w:t>
      </w:r>
      <w:r>
        <w:rPr>
          <w:rFonts w:cstheme="minorHAnsi"/>
        </w:rPr>
        <w:t>ppointment is required to access the office in the afternoon.</w:t>
      </w:r>
    </w:p>
    <w:p w14:paraId="175255D3" w14:textId="47A1A707" w:rsidR="008A2B3F" w:rsidRDefault="004A653F" w:rsidP="00A47C43">
      <w:pPr>
        <w:pStyle w:val="ListParagraph"/>
        <w:numPr>
          <w:ilvl w:val="1"/>
          <w:numId w:val="37"/>
        </w:numPr>
        <w:spacing w:after="0"/>
        <w:ind w:left="714" w:hanging="357"/>
        <w:rPr>
          <w:rFonts w:cstheme="minorHAnsi"/>
        </w:rPr>
      </w:pPr>
      <w:r>
        <w:rPr>
          <w:rFonts w:cstheme="minorHAnsi"/>
        </w:rPr>
        <w:t>Contacts with</w:t>
      </w:r>
      <w:r w:rsidR="008A2B3F">
        <w:rPr>
          <w:rFonts w:cstheme="minorHAnsi"/>
        </w:rPr>
        <w:t xml:space="preserve"> PUP recipients is due to commence at the start of June – initially with the U25’s. The LES are available to support clients when the information from the </w:t>
      </w:r>
      <w:r>
        <w:rPr>
          <w:rFonts w:cstheme="minorHAnsi"/>
        </w:rPr>
        <w:t xml:space="preserve">Jobseeker </w:t>
      </w:r>
      <w:r w:rsidR="008A2B3F">
        <w:rPr>
          <w:rFonts w:cstheme="minorHAnsi"/>
        </w:rPr>
        <w:t xml:space="preserve">survey is </w:t>
      </w:r>
      <w:r>
        <w:rPr>
          <w:rFonts w:cstheme="minorHAnsi"/>
        </w:rPr>
        <w:t>finialised</w:t>
      </w:r>
      <w:r w:rsidR="008A2B3F">
        <w:rPr>
          <w:rFonts w:cstheme="minorHAnsi"/>
        </w:rPr>
        <w:t>.</w:t>
      </w:r>
    </w:p>
    <w:p w14:paraId="23AE69FD" w14:textId="50DDEFED" w:rsidR="008A2B3F" w:rsidRDefault="008A2B3F" w:rsidP="008A2B3F">
      <w:pPr>
        <w:pStyle w:val="ListParagraph"/>
        <w:numPr>
          <w:ilvl w:val="1"/>
          <w:numId w:val="37"/>
        </w:numPr>
        <w:spacing w:after="0"/>
        <w:ind w:left="714" w:hanging="357"/>
        <w:rPr>
          <w:rFonts w:cstheme="minorHAnsi"/>
        </w:rPr>
      </w:pPr>
      <w:r>
        <w:rPr>
          <w:rFonts w:cstheme="minorHAnsi"/>
        </w:rPr>
        <w:t xml:space="preserve">DSP </w:t>
      </w:r>
      <w:r w:rsidR="00B32C7A">
        <w:rPr>
          <w:rFonts w:cstheme="minorHAnsi"/>
        </w:rPr>
        <w:t>Employer Engagement Team</w:t>
      </w:r>
      <w:r>
        <w:rPr>
          <w:rFonts w:cstheme="minorHAnsi"/>
        </w:rPr>
        <w:t xml:space="preserve"> are engaging with employers to identif</w:t>
      </w:r>
      <w:r w:rsidR="00B32C7A">
        <w:rPr>
          <w:rFonts w:cstheme="minorHAnsi"/>
        </w:rPr>
        <w:t>y employment opportunities and inspectors are out visiting local businesses.</w:t>
      </w:r>
    </w:p>
    <w:p w14:paraId="0654ED05" w14:textId="7565B1FC" w:rsidR="00EE5B27" w:rsidRPr="00EE5B27" w:rsidRDefault="00EE5B27" w:rsidP="00EE5B27">
      <w:pPr>
        <w:pStyle w:val="ListParagraph"/>
        <w:numPr>
          <w:ilvl w:val="1"/>
          <w:numId w:val="37"/>
        </w:numPr>
        <w:spacing w:after="0"/>
        <w:ind w:left="714" w:hanging="357"/>
        <w:rPr>
          <w:rFonts w:cstheme="minorHAnsi"/>
        </w:rPr>
      </w:pPr>
      <w:r>
        <w:rPr>
          <w:rFonts w:cstheme="minorHAnsi"/>
        </w:rPr>
        <w:t>Job Seeker survey has been completed. Of the respondents:</w:t>
      </w:r>
    </w:p>
    <w:p w14:paraId="26B28448" w14:textId="77777777" w:rsidR="00EE5B27" w:rsidRDefault="00EE5B27" w:rsidP="00EE5B27">
      <w:pPr>
        <w:pStyle w:val="ListParagraph"/>
        <w:numPr>
          <w:ilvl w:val="2"/>
          <w:numId w:val="37"/>
        </w:numPr>
        <w:spacing w:after="0"/>
        <w:ind w:left="1792" w:hanging="357"/>
        <w:rPr>
          <w:rFonts w:cstheme="minorHAnsi"/>
        </w:rPr>
      </w:pPr>
      <w:r>
        <w:rPr>
          <w:rFonts w:cstheme="minorHAnsi"/>
        </w:rPr>
        <w:t>1% indicated that they had no formal education</w:t>
      </w:r>
    </w:p>
    <w:p w14:paraId="242C5C05" w14:textId="26A3E2B5" w:rsidR="00EE5B27" w:rsidRDefault="00EE5B27" w:rsidP="00EE5B27">
      <w:pPr>
        <w:pStyle w:val="ListParagraph"/>
        <w:numPr>
          <w:ilvl w:val="2"/>
          <w:numId w:val="37"/>
        </w:numPr>
        <w:spacing w:after="0"/>
        <w:ind w:left="1792" w:hanging="357"/>
        <w:rPr>
          <w:rFonts w:cstheme="minorHAnsi"/>
        </w:rPr>
      </w:pPr>
      <w:r>
        <w:rPr>
          <w:rFonts w:cstheme="minorHAnsi"/>
        </w:rPr>
        <w:t>20% have 3</w:t>
      </w:r>
      <w:r w:rsidRPr="00EE5B27">
        <w:rPr>
          <w:rFonts w:cstheme="minorHAnsi"/>
          <w:vertAlign w:val="superscript"/>
        </w:rPr>
        <w:t>rd</w:t>
      </w:r>
      <w:r>
        <w:rPr>
          <w:rFonts w:cstheme="minorHAnsi"/>
        </w:rPr>
        <w:t xml:space="preserve"> level degree.</w:t>
      </w:r>
    </w:p>
    <w:p w14:paraId="406B080E" w14:textId="635B9A79" w:rsidR="00EE5B27" w:rsidRDefault="00EE5B27" w:rsidP="00EE5B27">
      <w:pPr>
        <w:pStyle w:val="ListParagraph"/>
        <w:numPr>
          <w:ilvl w:val="2"/>
          <w:numId w:val="37"/>
        </w:numPr>
        <w:spacing w:after="0"/>
        <w:ind w:left="1792" w:hanging="357"/>
        <w:rPr>
          <w:rFonts w:cstheme="minorHAnsi"/>
        </w:rPr>
      </w:pPr>
      <w:r>
        <w:rPr>
          <w:rFonts w:cstheme="minorHAnsi"/>
        </w:rPr>
        <w:t>40% of respondents are unemployed (23% in the last 12 months)</w:t>
      </w:r>
    </w:p>
    <w:p w14:paraId="74938B03" w14:textId="301E4196" w:rsidR="00EE5B27" w:rsidRDefault="00EE5B27" w:rsidP="00EE5B27">
      <w:pPr>
        <w:pStyle w:val="ListParagraph"/>
        <w:numPr>
          <w:ilvl w:val="2"/>
          <w:numId w:val="37"/>
        </w:numPr>
        <w:spacing w:after="0"/>
        <w:ind w:left="1792" w:hanging="357"/>
        <w:rPr>
          <w:rFonts w:cstheme="minorHAnsi"/>
        </w:rPr>
      </w:pPr>
      <w:r>
        <w:rPr>
          <w:rFonts w:cstheme="minorHAnsi"/>
        </w:rPr>
        <w:t>Driving, digital skills and construction skills are the highest areas of interest that respondents indicated they would like to receive training in.</w:t>
      </w:r>
    </w:p>
    <w:p w14:paraId="68708FE6" w14:textId="40FA67F5" w:rsidR="00EE5B27" w:rsidRDefault="00EE5B27" w:rsidP="00EE5B27">
      <w:pPr>
        <w:pStyle w:val="ListParagraph"/>
        <w:spacing w:after="0"/>
        <w:ind w:left="714"/>
        <w:rPr>
          <w:rFonts w:cstheme="minorHAnsi"/>
        </w:rPr>
      </w:pPr>
      <w:r>
        <w:rPr>
          <w:rFonts w:cstheme="minorHAnsi"/>
        </w:rPr>
        <w:t>The next step, in line with the SG2 action plan, is to engage with the CDETB re the provision of training.</w:t>
      </w:r>
    </w:p>
    <w:p w14:paraId="6172E656" w14:textId="3B9C883D" w:rsidR="00EE5B27" w:rsidRDefault="008B6CA7" w:rsidP="00EE5B27">
      <w:pPr>
        <w:pStyle w:val="ListParagraph"/>
        <w:numPr>
          <w:ilvl w:val="0"/>
          <w:numId w:val="43"/>
        </w:numPr>
        <w:spacing w:after="0"/>
        <w:ind w:left="714" w:hanging="357"/>
        <w:rPr>
          <w:rFonts w:cstheme="minorHAnsi"/>
        </w:rPr>
      </w:pPr>
      <w:r>
        <w:rPr>
          <w:rFonts w:cstheme="minorHAnsi"/>
        </w:rPr>
        <w:t>DSP are planning to hold a Jobs Fair in July/August – currently considering this as an online event.</w:t>
      </w:r>
    </w:p>
    <w:p w14:paraId="64077ADF" w14:textId="7BD3BBBD" w:rsidR="008B6CA7" w:rsidRDefault="008B6CA7" w:rsidP="00C909B9">
      <w:pPr>
        <w:pStyle w:val="ListParagraph"/>
        <w:spacing w:after="0"/>
        <w:ind w:left="714"/>
        <w:rPr>
          <w:rFonts w:cstheme="minorHAnsi"/>
        </w:rPr>
      </w:pPr>
    </w:p>
    <w:p w14:paraId="04D64CFE" w14:textId="6E8A9C64" w:rsidR="00C909B9" w:rsidRDefault="00C909B9" w:rsidP="00C909B9">
      <w:pPr>
        <w:pStyle w:val="ListParagraph"/>
        <w:spacing w:after="0"/>
        <w:ind w:left="714"/>
        <w:rPr>
          <w:rFonts w:cstheme="minorHAnsi"/>
        </w:rPr>
      </w:pPr>
      <w:r>
        <w:rPr>
          <w:rFonts w:cstheme="minorHAnsi"/>
        </w:rPr>
        <w:t>The Chair noted the importance of ensuring that employment support services are maintained in the local area and that the groups currently providing good services are supported.</w:t>
      </w:r>
    </w:p>
    <w:p w14:paraId="569EA77B" w14:textId="28A64B23" w:rsidR="00C909B9" w:rsidRDefault="00907866" w:rsidP="00C909B9">
      <w:pPr>
        <w:pStyle w:val="ListParagraph"/>
        <w:spacing w:after="0"/>
        <w:ind w:left="714"/>
        <w:rPr>
          <w:rFonts w:cstheme="minorHAnsi"/>
        </w:rPr>
      </w:pPr>
      <w:r>
        <w:rPr>
          <w:rFonts w:cstheme="minorHAnsi"/>
        </w:rPr>
        <w:t xml:space="preserve">The Chair </w:t>
      </w:r>
      <w:r w:rsidR="00C909B9">
        <w:rPr>
          <w:rFonts w:cstheme="minorHAnsi"/>
        </w:rPr>
        <w:t>requested that the community reps ensure that the information on the construction skills programme is passed to community groups and to encourage local job seekers to participate on the training programme.</w:t>
      </w:r>
    </w:p>
    <w:p w14:paraId="673DC5D7" w14:textId="69531773" w:rsidR="00990982" w:rsidRDefault="00990982" w:rsidP="00990982">
      <w:pPr>
        <w:spacing w:after="0"/>
        <w:rPr>
          <w:rFonts w:cstheme="minorHAnsi"/>
          <w:b/>
          <w:u w:val="single"/>
        </w:rPr>
      </w:pPr>
    </w:p>
    <w:p w14:paraId="33B79509" w14:textId="67D59395" w:rsidR="008E3AED" w:rsidRDefault="008E3AED" w:rsidP="00990982">
      <w:pPr>
        <w:spacing w:after="0"/>
        <w:rPr>
          <w:rFonts w:cstheme="minorHAnsi"/>
          <w:b/>
          <w:u w:val="single"/>
        </w:rPr>
      </w:pPr>
    </w:p>
    <w:p w14:paraId="078B9725" w14:textId="4379A255" w:rsidR="008E3AED" w:rsidRDefault="008E3AED" w:rsidP="00990982">
      <w:pPr>
        <w:spacing w:after="0"/>
        <w:rPr>
          <w:rFonts w:cstheme="minorHAnsi"/>
          <w:b/>
          <w:u w:val="single"/>
        </w:rPr>
      </w:pPr>
    </w:p>
    <w:p w14:paraId="2C55767D" w14:textId="2CCD54BF" w:rsidR="008E3AED" w:rsidRDefault="008E3AED" w:rsidP="00990982">
      <w:pPr>
        <w:spacing w:after="0"/>
        <w:rPr>
          <w:rFonts w:cstheme="minorHAnsi"/>
          <w:b/>
          <w:u w:val="single"/>
        </w:rPr>
      </w:pPr>
    </w:p>
    <w:p w14:paraId="7D47651E" w14:textId="19D0F0BA" w:rsidR="008E3AED" w:rsidRPr="00990982" w:rsidRDefault="008E3AED" w:rsidP="00990982">
      <w:pPr>
        <w:spacing w:after="0"/>
        <w:rPr>
          <w:rFonts w:cstheme="minorHAnsi"/>
          <w:b/>
          <w:u w:val="single"/>
        </w:rPr>
      </w:pPr>
    </w:p>
    <w:p w14:paraId="49270B9E" w14:textId="3FE920EE" w:rsidR="00BE1F1C" w:rsidRDefault="00BE1F1C" w:rsidP="00BE1F1C">
      <w:pPr>
        <w:pStyle w:val="ListParagraph"/>
        <w:numPr>
          <w:ilvl w:val="0"/>
          <w:numId w:val="3"/>
        </w:numPr>
        <w:spacing w:after="0"/>
        <w:ind w:left="357" w:hanging="357"/>
        <w:rPr>
          <w:rFonts w:cstheme="minorHAnsi"/>
          <w:b/>
          <w:u w:val="single"/>
        </w:rPr>
      </w:pPr>
      <w:r w:rsidRPr="00293724">
        <w:rPr>
          <w:rFonts w:cstheme="minorHAnsi"/>
          <w:b/>
          <w:u w:val="single"/>
        </w:rPr>
        <w:t>Budget Group:</w:t>
      </w:r>
    </w:p>
    <w:p w14:paraId="6DA114F0" w14:textId="77777777" w:rsidR="008E3AED" w:rsidRPr="00293724" w:rsidRDefault="008E3AED" w:rsidP="008E3AED">
      <w:pPr>
        <w:pStyle w:val="ListParagraph"/>
        <w:spacing w:after="0"/>
        <w:ind w:left="357"/>
        <w:rPr>
          <w:rFonts w:cstheme="minorHAnsi"/>
          <w:b/>
          <w:u w:val="single"/>
        </w:rPr>
      </w:pPr>
    </w:p>
    <w:p w14:paraId="2AFCF1EB" w14:textId="3A3CC7A7" w:rsidR="00627D1E" w:rsidRPr="00BE1F1C" w:rsidRDefault="001E242F" w:rsidP="0091346F">
      <w:pPr>
        <w:spacing w:after="120"/>
        <w:ind w:left="357"/>
        <w:rPr>
          <w:rFonts w:cstheme="minorHAnsi"/>
        </w:rPr>
      </w:pPr>
      <w:r w:rsidRPr="00BE1F1C">
        <w:rPr>
          <w:rFonts w:cstheme="minorHAnsi"/>
        </w:rPr>
        <w:t xml:space="preserve">A number of </w:t>
      </w:r>
      <w:r w:rsidR="006C52D2" w:rsidRPr="00BE1F1C">
        <w:rPr>
          <w:rFonts w:cstheme="minorHAnsi"/>
        </w:rPr>
        <w:t>funding proposals were presented for discussion and consideration by the Board. Below is a summary of the decisions reached on each proposal.</w:t>
      </w:r>
    </w:p>
    <w:tbl>
      <w:tblPr>
        <w:tblStyle w:val="TableGrid"/>
        <w:tblW w:w="0" w:type="auto"/>
        <w:tblInd w:w="279" w:type="dxa"/>
        <w:tblLook w:val="04A0" w:firstRow="1" w:lastRow="0" w:firstColumn="1" w:lastColumn="0" w:noHBand="0" w:noVBand="1"/>
      </w:tblPr>
      <w:tblGrid>
        <w:gridCol w:w="1276"/>
        <w:gridCol w:w="3057"/>
        <w:gridCol w:w="1195"/>
        <w:gridCol w:w="2152"/>
        <w:gridCol w:w="1783"/>
      </w:tblGrid>
      <w:tr w:rsidR="00B45EFF" w:rsidRPr="00293724" w14:paraId="560A601A" w14:textId="77777777" w:rsidTr="00B45EFF">
        <w:trPr>
          <w:trHeight w:val="377"/>
        </w:trPr>
        <w:tc>
          <w:tcPr>
            <w:tcW w:w="1276" w:type="dxa"/>
          </w:tcPr>
          <w:p w14:paraId="0BED99F5" w14:textId="77777777" w:rsidR="00627D1E" w:rsidRPr="00627D1E" w:rsidRDefault="00627D1E" w:rsidP="00627D1E">
            <w:pPr>
              <w:rPr>
                <w:rFonts w:cstheme="minorHAnsi"/>
                <w:b/>
              </w:rPr>
            </w:pPr>
            <w:r w:rsidRPr="00627D1E">
              <w:rPr>
                <w:rFonts w:cstheme="minorHAnsi"/>
                <w:b/>
              </w:rPr>
              <w:t>Subgroup</w:t>
            </w:r>
          </w:p>
        </w:tc>
        <w:tc>
          <w:tcPr>
            <w:tcW w:w="3057" w:type="dxa"/>
          </w:tcPr>
          <w:p w14:paraId="3538125D" w14:textId="77777777" w:rsidR="00627D1E" w:rsidRPr="00293724" w:rsidRDefault="00627D1E" w:rsidP="003C6FE2">
            <w:pPr>
              <w:jc w:val="center"/>
              <w:rPr>
                <w:rFonts w:cstheme="minorHAnsi"/>
              </w:rPr>
            </w:pPr>
            <w:r w:rsidRPr="00293724">
              <w:rPr>
                <w:rFonts w:cstheme="minorHAnsi"/>
                <w:b/>
              </w:rPr>
              <w:t>Project</w:t>
            </w:r>
          </w:p>
        </w:tc>
        <w:tc>
          <w:tcPr>
            <w:tcW w:w="1195" w:type="dxa"/>
          </w:tcPr>
          <w:p w14:paraId="432542C4" w14:textId="77777777" w:rsidR="00627D1E" w:rsidRPr="00293724" w:rsidRDefault="00627D1E" w:rsidP="003C6FE2">
            <w:pPr>
              <w:jc w:val="center"/>
              <w:rPr>
                <w:rFonts w:cstheme="minorHAnsi"/>
              </w:rPr>
            </w:pPr>
            <w:r w:rsidRPr="00293724">
              <w:rPr>
                <w:rFonts w:cstheme="minorHAnsi"/>
                <w:b/>
              </w:rPr>
              <w:t>Amount</w:t>
            </w:r>
          </w:p>
        </w:tc>
        <w:tc>
          <w:tcPr>
            <w:tcW w:w="2152" w:type="dxa"/>
            <w:tcBorders>
              <w:bottom w:val="single" w:sz="4" w:space="0" w:color="auto"/>
            </w:tcBorders>
          </w:tcPr>
          <w:p w14:paraId="077F2FE6" w14:textId="77777777" w:rsidR="00627D1E" w:rsidRPr="00293724" w:rsidRDefault="00627D1E" w:rsidP="003C6FE2">
            <w:pPr>
              <w:jc w:val="center"/>
              <w:rPr>
                <w:rFonts w:cstheme="minorHAnsi"/>
                <w:b/>
              </w:rPr>
            </w:pPr>
            <w:r>
              <w:rPr>
                <w:rFonts w:cstheme="minorHAnsi"/>
                <w:b/>
              </w:rPr>
              <w:t>Funding Recipient</w:t>
            </w:r>
          </w:p>
        </w:tc>
        <w:tc>
          <w:tcPr>
            <w:tcW w:w="1783" w:type="dxa"/>
          </w:tcPr>
          <w:p w14:paraId="355D441A" w14:textId="77777777" w:rsidR="00627D1E" w:rsidRPr="00293724" w:rsidRDefault="00627D1E" w:rsidP="003C6FE2">
            <w:pPr>
              <w:jc w:val="center"/>
              <w:rPr>
                <w:rFonts w:cstheme="minorHAnsi"/>
              </w:rPr>
            </w:pPr>
            <w:r w:rsidRPr="00293724">
              <w:rPr>
                <w:rFonts w:cstheme="minorHAnsi"/>
                <w:b/>
              </w:rPr>
              <w:t>Decision</w:t>
            </w:r>
          </w:p>
        </w:tc>
      </w:tr>
      <w:tr w:rsidR="00B45EFF" w:rsidRPr="00293724" w14:paraId="0159DD36" w14:textId="77777777" w:rsidTr="00B45EFF">
        <w:trPr>
          <w:trHeight w:val="510"/>
        </w:trPr>
        <w:tc>
          <w:tcPr>
            <w:tcW w:w="1276" w:type="dxa"/>
          </w:tcPr>
          <w:p w14:paraId="6715AA4C" w14:textId="77777777" w:rsidR="00627D1E" w:rsidRPr="00293724" w:rsidRDefault="00627D1E" w:rsidP="003C6FE2">
            <w:pPr>
              <w:rPr>
                <w:rFonts w:cstheme="minorHAnsi"/>
                <w:b/>
              </w:rPr>
            </w:pPr>
          </w:p>
          <w:p w14:paraId="4533122E" w14:textId="2B0B3A30" w:rsidR="00627D1E" w:rsidRPr="00293724" w:rsidRDefault="0091346F" w:rsidP="003C6FE2">
            <w:pPr>
              <w:rPr>
                <w:rFonts w:cstheme="minorHAnsi"/>
              </w:rPr>
            </w:pPr>
            <w:r>
              <w:rPr>
                <w:rFonts w:cstheme="minorHAnsi"/>
                <w:b/>
              </w:rPr>
              <w:t>Subgroup 2</w:t>
            </w:r>
          </w:p>
        </w:tc>
        <w:tc>
          <w:tcPr>
            <w:tcW w:w="3057" w:type="dxa"/>
          </w:tcPr>
          <w:p w14:paraId="534D501E" w14:textId="2E4CF2EA" w:rsidR="00627D1E" w:rsidRPr="00293724" w:rsidRDefault="0091346F" w:rsidP="0091346F">
            <w:pPr>
              <w:jc w:val="center"/>
              <w:rPr>
                <w:rFonts w:cstheme="minorHAnsi"/>
              </w:rPr>
            </w:pPr>
            <w:r>
              <w:rPr>
                <w:rFonts w:cstheme="minorHAnsi"/>
              </w:rPr>
              <w:t>Childcare CPD Training Bursary</w:t>
            </w:r>
            <w:r w:rsidR="00BE1F1C">
              <w:rPr>
                <w:rFonts w:cstheme="minorHAnsi"/>
              </w:rPr>
              <w:t xml:space="preserve"> </w:t>
            </w:r>
          </w:p>
        </w:tc>
        <w:tc>
          <w:tcPr>
            <w:tcW w:w="1195" w:type="dxa"/>
            <w:tcBorders>
              <w:top w:val="single" w:sz="4" w:space="0" w:color="auto"/>
              <w:left w:val="nil"/>
              <w:bottom w:val="single" w:sz="4" w:space="0" w:color="auto"/>
              <w:right w:val="single" w:sz="4" w:space="0" w:color="auto"/>
            </w:tcBorders>
          </w:tcPr>
          <w:p w14:paraId="58076DD5" w14:textId="77777777" w:rsidR="00627D1E" w:rsidRDefault="00627D1E" w:rsidP="003C6FE2">
            <w:pPr>
              <w:jc w:val="center"/>
              <w:rPr>
                <w:rFonts w:cstheme="minorHAnsi"/>
              </w:rPr>
            </w:pPr>
          </w:p>
          <w:p w14:paraId="300D638A" w14:textId="6ED27344" w:rsidR="00627D1E" w:rsidRPr="00293724" w:rsidRDefault="0091346F" w:rsidP="0091346F">
            <w:pPr>
              <w:jc w:val="center"/>
              <w:rPr>
                <w:rFonts w:cstheme="minorHAnsi"/>
              </w:rPr>
            </w:pPr>
            <w:r>
              <w:rPr>
                <w:rFonts w:cstheme="minorHAnsi"/>
              </w:rPr>
              <w:t>€41,200</w:t>
            </w:r>
          </w:p>
        </w:tc>
        <w:tc>
          <w:tcPr>
            <w:tcW w:w="2152" w:type="dxa"/>
            <w:tcBorders>
              <w:top w:val="single" w:sz="4" w:space="0" w:color="auto"/>
              <w:left w:val="nil"/>
              <w:bottom w:val="single" w:sz="4" w:space="0" w:color="auto"/>
              <w:right w:val="single" w:sz="4" w:space="0" w:color="auto"/>
            </w:tcBorders>
          </w:tcPr>
          <w:p w14:paraId="68323D14" w14:textId="148B6D14" w:rsidR="00627D1E" w:rsidRPr="00293724" w:rsidRDefault="0091346F" w:rsidP="00A97152">
            <w:pPr>
              <w:jc w:val="center"/>
              <w:rPr>
                <w:rFonts w:cstheme="minorHAnsi"/>
                <w:color w:val="000000"/>
              </w:rPr>
            </w:pPr>
            <w:r>
              <w:rPr>
                <w:rFonts w:cstheme="minorHAnsi"/>
                <w:color w:val="000000"/>
              </w:rPr>
              <w:t>Funding to be administered via the Programme Office</w:t>
            </w:r>
            <w:r w:rsidR="00A97152">
              <w:rPr>
                <w:rFonts w:cstheme="minorHAnsi"/>
                <w:color w:val="000000"/>
              </w:rPr>
              <w:t>.</w:t>
            </w:r>
          </w:p>
        </w:tc>
        <w:tc>
          <w:tcPr>
            <w:tcW w:w="1783" w:type="dxa"/>
            <w:tcBorders>
              <w:top w:val="single" w:sz="4" w:space="0" w:color="auto"/>
              <w:left w:val="single" w:sz="4" w:space="0" w:color="auto"/>
              <w:bottom w:val="single" w:sz="4" w:space="0" w:color="auto"/>
              <w:right w:val="single" w:sz="4" w:space="0" w:color="auto"/>
            </w:tcBorders>
          </w:tcPr>
          <w:p w14:paraId="6A5E1117" w14:textId="77777777" w:rsidR="00627D1E" w:rsidRPr="00293724" w:rsidRDefault="00627D1E" w:rsidP="003C6FE2">
            <w:pPr>
              <w:jc w:val="center"/>
              <w:rPr>
                <w:rFonts w:cstheme="minorHAnsi"/>
                <w:color w:val="000000"/>
              </w:rPr>
            </w:pPr>
          </w:p>
          <w:p w14:paraId="35C27D9E" w14:textId="77777777" w:rsidR="00627D1E" w:rsidRPr="00293724" w:rsidRDefault="00627D1E" w:rsidP="003C6FE2">
            <w:pPr>
              <w:jc w:val="center"/>
              <w:rPr>
                <w:rFonts w:cstheme="minorHAnsi"/>
                <w:b/>
                <w:color w:val="000000"/>
              </w:rPr>
            </w:pPr>
            <w:r w:rsidRPr="00293724">
              <w:rPr>
                <w:rFonts w:cstheme="minorHAnsi"/>
                <w:b/>
                <w:color w:val="000000"/>
              </w:rPr>
              <w:t>Approved</w:t>
            </w:r>
          </w:p>
        </w:tc>
      </w:tr>
      <w:tr w:rsidR="00B45EFF" w:rsidRPr="00293724" w14:paraId="063A34B9" w14:textId="77777777" w:rsidTr="00B45EFF">
        <w:trPr>
          <w:trHeight w:val="555"/>
        </w:trPr>
        <w:tc>
          <w:tcPr>
            <w:tcW w:w="1276" w:type="dxa"/>
          </w:tcPr>
          <w:p w14:paraId="6F8806AE" w14:textId="77777777" w:rsidR="00627D1E" w:rsidRPr="00293724" w:rsidRDefault="00627D1E" w:rsidP="003C6FE2">
            <w:pPr>
              <w:rPr>
                <w:rFonts w:cstheme="minorHAnsi"/>
                <w:b/>
              </w:rPr>
            </w:pPr>
            <w:r w:rsidRPr="00293724">
              <w:rPr>
                <w:rFonts w:cstheme="minorHAnsi"/>
                <w:b/>
              </w:rPr>
              <w:t>Subgroup 2</w:t>
            </w:r>
          </w:p>
          <w:p w14:paraId="5075258A" w14:textId="77777777" w:rsidR="00627D1E" w:rsidRPr="00293724" w:rsidRDefault="00627D1E" w:rsidP="003C6FE2">
            <w:pPr>
              <w:rPr>
                <w:rFonts w:cstheme="minorHAnsi"/>
              </w:rPr>
            </w:pPr>
          </w:p>
        </w:tc>
        <w:tc>
          <w:tcPr>
            <w:tcW w:w="3057" w:type="dxa"/>
          </w:tcPr>
          <w:p w14:paraId="5FADE44B" w14:textId="6BB793EB" w:rsidR="00627D1E" w:rsidRPr="00293724" w:rsidRDefault="0091346F" w:rsidP="0091346F">
            <w:pPr>
              <w:jc w:val="center"/>
              <w:rPr>
                <w:rFonts w:cstheme="minorHAnsi"/>
              </w:rPr>
            </w:pPr>
            <w:r>
              <w:rPr>
                <w:rFonts w:cstheme="minorHAnsi"/>
              </w:rPr>
              <w:t>Career LEAP</w:t>
            </w:r>
          </w:p>
        </w:tc>
        <w:tc>
          <w:tcPr>
            <w:tcW w:w="1195" w:type="dxa"/>
            <w:tcBorders>
              <w:top w:val="single" w:sz="4" w:space="0" w:color="auto"/>
              <w:left w:val="nil"/>
              <w:bottom w:val="single" w:sz="4" w:space="0" w:color="auto"/>
              <w:right w:val="single" w:sz="4" w:space="0" w:color="auto"/>
            </w:tcBorders>
          </w:tcPr>
          <w:p w14:paraId="2D1BF667" w14:textId="77777777" w:rsidR="00627D1E" w:rsidRPr="00293724" w:rsidRDefault="00627D1E" w:rsidP="003C6FE2">
            <w:pPr>
              <w:jc w:val="center"/>
              <w:rPr>
                <w:rFonts w:cstheme="minorHAnsi"/>
              </w:rPr>
            </w:pPr>
          </w:p>
          <w:p w14:paraId="24C88923" w14:textId="5C39E238" w:rsidR="00627D1E" w:rsidRPr="00293724" w:rsidRDefault="0091346F" w:rsidP="003C6FE2">
            <w:pPr>
              <w:jc w:val="center"/>
              <w:rPr>
                <w:rFonts w:cstheme="minorHAnsi"/>
              </w:rPr>
            </w:pPr>
            <w:r>
              <w:rPr>
                <w:rFonts w:cstheme="minorHAnsi"/>
              </w:rPr>
              <w:t>€79,697</w:t>
            </w:r>
          </w:p>
          <w:p w14:paraId="3C41D4A3" w14:textId="77777777" w:rsidR="00627D1E" w:rsidRPr="00293724" w:rsidRDefault="00627D1E" w:rsidP="003C6FE2">
            <w:pPr>
              <w:rPr>
                <w:rFonts w:cstheme="minorHAnsi"/>
              </w:rPr>
            </w:pPr>
          </w:p>
        </w:tc>
        <w:tc>
          <w:tcPr>
            <w:tcW w:w="2152" w:type="dxa"/>
            <w:tcBorders>
              <w:top w:val="single" w:sz="4" w:space="0" w:color="auto"/>
              <w:left w:val="nil"/>
              <w:bottom w:val="single" w:sz="4" w:space="0" w:color="auto"/>
              <w:right w:val="single" w:sz="4" w:space="0" w:color="auto"/>
            </w:tcBorders>
          </w:tcPr>
          <w:p w14:paraId="0F7A2FAE" w14:textId="77777777" w:rsidR="00A97152" w:rsidRDefault="00A97152" w:rsidP="003C6FE2">
            <w:pPr>
              <w:jc w:val="center"/>
              <w:rPr>
                <w:rFonts w:cstheme="minorHAnsi"/>
                <w:color w:val="000000"/>
              </w:rPr>
            </w:pPr>
          </w:p>
          <w:p w14:paraId="448751A6" w14:textId="7D261227" w:rsidR="00627D1E" w:rsidRPr="00293724" w:rsidRDefault="0091346F" w:rsidP="003C6FE2">
            <w:pPr>
              <w:jc w:val="center"/>
              <w:rPr>
                <w:rFonts w:cstheme="minorHAnsi"/>
                <w:color w:val="000000"/>
              </w:rPr>
            </w:pPr>
            <w:r>
              <w:rPr>
                <w:rFonts w:cstheme="minorHAnsi"/>
                <w:color w:val="000000"/>
              </w:rPr>
              <w:t>TCD</w:t>
            </w:r>
          </w:p>
        </w:tc>
        <w:tc>
          <w:tcPr>
            <w:tcW w:w="1783" w:type="dxa"/>
            <w:tcBorders>
              <w:top w:val="single" w:sz="4" w:space="0" w:color="auto"/>
              <w:left w:val="single" w:sz="4" w:space="0" w:color="auto"/>
              <w:bottom w:val="single" w:sz="4" w:space="0" w:color="auto"/>
              <w:right w:val="single" w:sz="4" w:space="0" w:color="auto"/>
            </w:tcBorders>
          </w:tcPr>
          <w:p w14:paraId="16541E61" w14:textId="77777777" w:rsidR="00627D1E" w:rsidRPr="00293724" w:rsidRDefault="00627D1E" w:rsidP="003C6FE2">
            <w:pPr>
              <w:rPr>
                <w:rFonts w:cstheme="minorHAnsi"/>
                <w:color w:val="000000"/>
              </w:rPr>
            </w:pPr>
          </w:p>
          <w:p w14:paraId="341E373F"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2CD790C8" w14:textId="77777777" w:rsidTr="00B45EFF">
        <w:trPr>
          <w:trHeight w:val="555"/>
        </w:trPr>
        <w:tc>
          <w:tcPr>
            <w:tcW w:w="1276" w:type="dxa"/>
          </w:tcPr>
          <w:p w14:paraId="02053F9A" w14:textId="52237F75" w:rsidR="00627D1E" w:rsidRPr="00293724" w:rsidRDefault="0091346F" w:rsidP="003C6FE2">
            <w:pPr>
              <w:rPr>
                <w:rFonts w:cstheme="minorHAnsi"/>
                <w:b/>
              </w:rPr>
            </w:pPr>
            <w:r>
              <w:rPr>
                <w:rFonts w:cstheme="minorHAnsi"/>
                <w:b/>
              </w:rPr>
              <w:t>Subgroup 4</w:t>
            </w:r>
          </w:p>
        </w:tc>
        <w:tc>
          <w:tcPr>
            <w:tcW w:w="3057" w:type="dxa"/>
          </w:tcPr>
          <w:p w14:paraId="1E65B8BC" w14:textId="5AD00226" w:rsidR="00A97152" w:rsidRPr="00293724" w:rsidRDefault="0091346F" w:rsidP="0091346F">
            <w:pPr>
              <w:jc w:val="center"/>
              <w:rPr>
                <w:rFonts w:cstheme="minorHAnsi"/>
              </w:rPr>
            </w:pPr>
            <w:r>
              <w:rPr>
                <w:rFonts w:cstheme="minorHAnsi"/>
              </w:rPr>
              <w:t>Green Ribbon</w:t>
            </w:r>
          </w:p>
        </w:tc>
        <w:tc>
          <w:tcPr>
            <w:tcW w:w="1195" w:type="dxa"/>
            <w:tcBorders>
              <w:top w:val="single" w:sz="4" w:space="0" w:color="auto"/>
              <w:left w:val="nil"/>
              <w:bottom w:val="single" w:sz="4" w:space="0" w:color="auto"/>
              <w:right w:val="single" w:sz="4" w:space="0" w:color="auto"/>
            </w:tcBorders>
          </w:tcPr>
          <w:p w14:paraId="3F6CCA35" w14:textId="0391E719" w:rsidR="00627D1E" w:rsidRPr="00293724" w:rsidRDefault="00627D1E" w:rsidP="0091346F">
            <w:pPr>
              <w:jc w:val="center"/>
              <w:rPr>
                <w:rFonts w:cstheme="minorHAnsi"/>
              </w:rPr>
            </w:pPr>
            <w:r w:rsidRPr="00293724">
              <w:rPr>
                <w:rFonts w:cstheme="minorHAnsi"/>
              </w:rPr>
              <w:t>€</w:t>
            </w:r>
            <w:r w:rsidR="0091346F">
              <w:rPr>
                <w:rFonts w:cstheme="minorHAnsi"/>
              </w:rPr>
              <w:t>146,000</w:t>
            </w:r>
          </w:p>
        </w:tc>
        <w:tc>
          <w:tcPr>
            <w:tcW w:w="2152" w:type="dxa"/>
            <w:tcBorders>
              <w:top w:val="single" w:sz="4" w:space="0" w:color="auto"/>
              <w:left w:val="nil"/>
              <w:bottom w:val="single" w:sz="4" w:space="0" w:color="auto"/>
              <w:right w:val="single" w:sz="4" w:space="0" w:color="auto"/>
            </w:tcBorders>
          </w:tcPr>
          <w:p w14:paraId="4B962FCA" w14:textId="2C1BF92A" w:rsidR="00627D1E" w:rsidRPr="008C6B42" w:rsidRDefault="0091346F" w:rsidP="003C6FE2">
            <w:pPr>
              <w:jc w:val="center"/>
              <w:rPr>
                <w:rFonts w:cstheme="minorHAnsi"/>
                <w:color w:val="000000"/>
              </w:rPr>
            </w:pPr>
            <w:r>
              <w:rPr>
                <w:rFonts w:cstheme="minorHAnsi"/>
                <w:color w:val="000000"/>
              </w:rPr>
              <w:t>Funding to be administered by Dublin City Council for transfer to Sunflower recycling.</w:t>
            </w:r>
          </w:p>
        </w:tc>
        <w:tc>
          <w:tcPr>
            <w:tcW w:w="1783" w:type="dxa"/>
            <w:tcBorders>
              <w:top w:val="single" w:sz="4" w:space="0" w:color="auto"/>
              <w:left w:val="single" w:sz="4" w:space="0" w:color="auto"/>
              <w:bottom w:val="single" w:sz="4" w:space="0" w:color="auto"/>
              <w:right w:val="single" w:sz="4" w:space="0" w:color="auto"/>
            </w:tcBorders>
          </w:tcPr>
          <w:p w14:paraId="5BB43EBC"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2FF1B13E" w14:textId="77777777" w:rsidTr="00B45EFF">
        <w:trPr>
          <w:trHeight w:val="555"/>
        </w:trPr>
        <w:tc>
          <w:tcPr>
            <w:tcW w:w="1276" w:type="dxa"/>
          </w:tcPr>
          <w:p w14:paraId="64DA245E" w14:textId="6F2204A9" w:rsidR="00627D1E" w:rsidRPr="00293724" w:rsidRDefault="0091346F" w:rsidP="003C6FE2">
            <w:pPr>
              <w:rPr>
                <w:rFonts w:cstheme="minorHAnsi"/>
                <w:b/>
              </w:rPr>
            </w:pPr>
            <w:r>
              <w:rPr>
                <w:rFonts w:cstheme="minorHAnsi"/>
                <w:b/>
              </w:rPr>
              <w:t>Subgroup 5</w:t>
            </w:r>
          </w:p>
        </w:tc>
        <w:tc>
          <w:tcPr>
            <w:tcW w:w="3057" w:type="dxa"/>
          </w:tcPr>
          <w:p w14:paraId="1FB21094" w14:textId="42A78BB6" w:rsidR="00627D1E" w:rsidRPr="00293724" w:rsidRDefault="0091346F" w:rsidP="0091346F">
            <w:pPr>
              <w:jc w:val="center"/>
              <w:rPr>
                <w:rFonts w:cstheme="minorHAnsi"/>
              </w:rPr>
            </w:pPr>
            <w:r>
              <w:rPr>
                <w:rFonts w:cstheme="minorHAnsi"/>
              </w:rPr>
              <w:t>Community Aftercare programme to meet the critical health and social care needs of offenders upon release from prison.</w:t>
            </w:r>
          </w:p>
        </w:tc>
        <w:tc>
          <w:tcPr>
            <w:tcW w:w="1195" w:type="dxa"/>
            <w:tcBorders>
              <w:top w:val="single" w:sz="4" w:space="0" w:color="auto"/>
              <w:left w:val="nil"/>
              <w:bottom w:val="single" w:sz="4" w:space="0" w:color="auto"/>
              <w:right w:val="single" w:sz="4" w:space="0" w:color="auto"/>
            </w:tcBorders>
          </w:tcPr>
          <w:p w14:paraId="0D32BCDC" w14:textId="754E4360" w:rsidR="00627D1E" w:rsidRPr="00293724" w:rsidRDefault="00627D1E" w:rsidP="008C1CE2">
            <w:pPr>
              <w:jc w:val="center"/>
              <w:rPr>
                <w:rFonts w:cstheme="minorHAnsi"/>
              </w:rPr>
            </w:pPr>
            <w:r w:rsidRPr="00293724">
              <w:rPr>
                <w:rFonts w:cstheme="minorHAnsi"/>
              </w:rPr>
              <w:t>€</w:t>
            </w:r>
            <w:r w:rsidR="0091346F">
              <w:rPr>
                <w:rFonts w:cstheme="minorHAnsi"/>
              </w:rPr>
              <w:t>90,000</w:t>
            </w:r>
          </w:p>
        </w:tc>
        <w:tc>
          <w:tcPr>
            <w:tcW w:w="2152" w:type="dxa"/>
            <w:tcBorders>
              <w:top w:val="single" w:sz="4" w:space="0" w:color="auto"/>
              <w:left w:val="nil"/>
              <w:bottom w:val="single" w:sz="4" w:space="0" w:color="auto"/>
              <w:right w:val="single" w:sz="4" w:space="0" w:color="auto"/>
            </w:tcBorders>
          </w:tcPr>
          <w:p w14:paraId="6E83F526" w14:textId="739CCD80" w:rsidR="00627D1E" w:rsidRPr="008C6B42" w:rsidRDefault="0091346F" w:rsidP="003C6FE2">
            <w:pPr>
              <w:jc w:val="center"/>
              <w:rPr>
                <w:rFonts w:cstheme="minorHAnsi"/>
                <w:color w:val="000000"/>
              </w:rPr>
            </w:pPr>
            <w:r>
              <w:rPr>
                <w:rFonts w:cstheme="minorHAnsi"/>
                <w:color w:val="000000"/>
              </w:rPr>
              <w:t>TBC – after a commissioning process</w:t>
            </w:r>
          </w:p>
        </w:tc>
        <w:tc>
          <w:tcPr>
            <w:tcW w:w="1783" w:type="dxa"/>
            <w:tcBorders>
              <w:top w:val="single" w:sz="4" w:space="0" w:color="auto"/>
              <w:left w:val="single" w:sz="4" w:space="0" w:color="auto"/>
              <w:bottom w:val="single" w:sz="4" w:space="0" w:color="auto"/>
              <w:right w:val="single" w:sz="4" w:space="0" w:color="auto"/>
            </w:tcBorders>
          </w:tcPr>
          <w:p w14:paraId="5760999B"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91346F" w:rsidRPr="00293724" w14:paraId="73261CB4" w14:textId="77777777" w:rsidTr="00B45EFF">
        <w:trPr>
          <w:trHeight w:val="555"/>
        </w:trPr>
        <w:tc>
          <w:tcPr>
            <w:tcW w:w="1276" w:type="dxa"/>
          </w:tcPr>
          <w:p w14:paraId="56C747CC" w14:textId="634763D9" w:rsidR="0091346F" w:rsidRPr="0091346F" w:rsidRDefault="0091346F" w:rsidP="003C6FE2">
            <w:pPr>
              <w:rPr>
                <w:rFonts w:cstheme="minorHAnsi"/>
                <w:b/>
              </w:rPr>
            </w:pPr>
            <w:r w:rsidRPr="0091346F">
              <w:rPr>
                <w:rFonts w:cstheme="minorHAnsi"/>
                <w:b/>
              </w:rPr>
              <w:t xml:space="preserve">Total </w:t>
            </w:r>
          </w:p>
        </w:tc>
        <w:tc>
          <w:tcPr>
            <w:tcW w:w="3057" w:type="dxa"/>
          </w:tcPr>
          <w:p w14:paraId="361A3573" w14:textId="77777777" w:rsidR="0091346F" w:rsidRPr="0091346F" w:rsidRDefault="0091346F" w:rsidP="0091346F">
            <w:pPr>
              <w:jc w:val="center"/>
              <w:rPr>
                <w:rFonts w:cstheme="minorHAnsi"/>
              </w:rPr>
            </w:pPr>
          </w:p>
        </w:tc>
        <w:tc>
          <w:tcPr>
            <w:tcW w:w="1195" w:type="dxa"/>
            <w:tcBorders>
              <w:top w:val="single" w:sz="4" w:space="0" w:color="auto"/>
              <w:left w:val="nil"/>
              <w:bottom w:val="single" w:sz="4" w:space="0" w:color="auto"/>
              <w:right w:val="single" w:sz="4" w:space="0" w:color="auto"/>
            </w:tcBorders>
          </w:tcPr>
          <w:p w14:paraId="26815C8A" w14:textId="2ABB6C61" w:rsidR="0091346F" w:rsidRPr="0091346F" w:rsidRDefault="0091346F" w:rsidP="008C1CE2">
            <w:pPr>
              <w:jc w:val="center"/>
              <w:rPr>
                <w:rFonts w:cstheme="minorHAnsi"/>
                <w:b/>
              </w:rPr>
            </w:pPr>
            <w:r w:rsidRPr="0091346F">
              <w:rPr>
                <w:rFonts w:cstheme="minorHAnsi"/>
                <w:b/>
              </w:rPr>
              <w:t>€356,897</w:t>
            </w:r>
          </w:p>
        </w:tc>
        <w:tc>
          <w:tcPr>
            <w:tcW w:w="2152" w:type="dxa"/>
            <w:tcBorders>
              <w:top w:val="single" w:sz="4" w:space="0" w:color="auto"/>
              <w:left w:val="nil"/>
              <w:bottom w:val="single" w:sz="4" w:space="0" w:color="auto"/>
              <w:right w:val="single" w:sz="4" w:space="0" w:color="auto"/>
            </w:tcBorders>
          </w:tcPr>
          <w:p w14:paraId="4BC7D2DA" w14:textId="77777777" w:rsidR="0091346F" w:rsidRDefault="0091346F" w:rsidP="003C6FE2">
            <w:pPr>
              <w:jc w:val="center"/>
              <w:rPr>
                <w:rFonts w:cstheme="minorHAnsi"/>
                <w:color w:val="000000"/>
              </w:rPr>
            </w:pPr>
          </w:p>
        </w:tc>
        <w:tc>
          <w:tcPr>
            <w:tcW w:w="1783" w:type="dxa"/>
            <w:tcBorders>
              <w:top w:val="single" w:sz="4" w:space="0" w:color="auto"/>
              <w:left w:val="single" w:sz="4" w:space="0" w:color="auto"/>
              <w:bottom w:val="single" w:sz="4" w:space="0" w:color="auto"/>
              <w:right w:val="single" w:sz="4" w:space="0" w:color="auto"/>
            </w:tcBorders>
          </w:tcPr>
          <w:p w14:paraId="4BF0E24A" w14:textId="77777777" w:rsidR="0091346F" w:rsidRPr="00293724" w:rsidRDefault="0091346F" w:rsidP="003C6FE2">
            <w:pPr>
              <w:jc w:val="center"/>
              <w:rPr>
                <w:rFonts w:cstheme="minorHAnsi"/>
                <w:b/>
                <w:color w:val="000000"/>
              </w:rPr>
            </w:pPr>
          </w:p>
        </w:tc>
      </w:tr>
    </w:tbl>
    <w:p w14:paraId="59BE3C05" w14:textId="739B81D1" w:rsidR="006C52D2" w:rsidRPr="00ED0611" w:rsidRDefault="00B45EFF" w:rsidP="006C52D2">
      <w:pPr>
        <w:spacing w:after="0" w:line="240" w:lineRule="auto"/>
        <w:rPr>
          <w:rFonts w:cstheme="minorHAnsi"/>
          <w:b/>
        </w:rPr>
      </w:pPr>
      <w:r>
        <w:rPr>
          <w:rFonts w:cstheme="minorHAnsi"/>
          <w:b/>
        </w:rPr>
        <w:t xml:space="preserve">      </w:t>
      </w:r>
    </w:p>
    <w:p w14:paraId="7211740A" w14:textId="0634C049" w:rsidR="006C52D2" w:rsidRPr="00ED0611" w:rsidRDefault="006C52D2" w:rsidP="006C52D2">
      <w:pPr>
        <w:spacing w:after="0"/>
        <w:jc w:val="center"/>
        <w:rPr>
          <w:rFonts w:cstheme="minorHAnsi"/>
          <w:b/>
          <w:u w:val="single"/>
        </w:rPr>
      </w:pPr>
      <w:r w:rsidRPr="00ED0611">
        <w:rPr>
          <w:rFonts w:cstheme="minorHAnsi"/>
          <w:b/>
          <w:u w:val="single"/>
        </w:rPr>
        <w:t>Total funds approved by the NEIC PIB to date for 2021 - €</w:t>
      </w:r>
      <w:r w:rsidR="0091346F">
        <w:rPr>
          <w:rFonts w:eastAsia="Times New Roman" w:cstheme="minorHAnsi"/>
          <w:b/>
          <w:color w:val="000000"/>
          <w:u w:val="single"/>
          <w:lang w:eastAsia="en-IE"/>
        </w:rPr>
        <w:t>5,118,593</w:t>
      </w:r>
    </w:p>
    <w:p w14:paraId="12B1D0F1" w14:textId="7A8A1FA7" w:rsidR="006C52D2" w:rsidRPr="00293724" w:rsidRDefault="002C4C82" w:rsidP="0091346F">
      <w:pPr>
        <w:spacing w:before="120" w:after="120"/>
        <w:ind w:firstLine="357"/>
        <w:rPr>
          <w:rFonts w:cstheme="minorHAnsi"/>
        </w:rPr>
      </w:pPr>
      <w:r w:rsidRPr="00293724">
        <w:rPr>
          <w:rFonts w:cstheme="minorHAnsi"/>
          <w:b/>
        </w:rPr>
        <w:t xml:space="preserve">Proposed: </w:t>
      </w:r>
      <w:r w:rsidR="00A15FC6" w:rsidRPr="00A15FC6">
        <w:rPr>
          <w:rFonts w:cstheme="minorHAnsi"/>
        </w:rPr>
        <w:t>Paddy Murdiff</w:t>
      </w:r>
      <w:r w:rsidR="00AC6585" w:rsidRPr="00293724">
        <w:rPr>
          <w:rFonts w:cstheme="minorHAnsi"/>
        </w:rPr>
        <w:t xml:space="preserve"> (</w:t>
      </w:r>
      <w:r w:rsidR="00A15FC6">
        <w:rPr>
          <w:rFonts w:cstheme="minorHAnsi"/>
        </w:rPr>
        <w:t>NICCC</w:t>
      </w:r>
      <w:r w:rsidR="00AC6585" w:rsidRPr="00293724">
        <w:rPr>
          <w:rFonts w:cstheme="minorHAnsi"/>
        </w:rPr>
        <w:t>)</w:t>
      </w:r>
    </w:p>
    <w:p w14:paraId="4AA95E8E" w14:textId="000E4328" w:rsidR="006C52D2" w:rsidRPr="00293724" w:rsidRDefault="002C4C82" w:rsidP="002C4C82">
      <w:pPr>
        <w:spacing w:before="120" w:after="120"/>
        <w:ind w:firstLine="357"/>
        <w:rPr>
          <w:rFonts w:cstheme="minorHAnsi"/>
        </w:rPr>
      </w:pPr>
      <w:r w:rsidRPr="00293724">
        <w:rPr>
          <w:rFonts w:cstheme="minorHAnsi"/>
          <w:b/>
        </w:rPr>
        <w:t xml:space="preserve">Seconded: </w:t>
      </w:r>
      <w:r w:rsidR="0091346F" w:rsidRPr="0091346F">
        <w:rPr>
          <w:rFonts w:cstheme="minorHAnsi"/>
        </w:rPr>
        <w:t>Joy McGlynn (Tusla)</w:t>
      </w:r>
    </w:p>
    <w:p w14:paraId="7B49084C" w14:textId="62C083B5" w:rsidR="004173C9" w:rsidRDefault="0091346F" w:rsidP="0091346F">
      <w:pPr>
        <w:pStyle w:val="ListParagraph"/>
        <w:numPr>
          <w:ilvl w:val="0"/>
          <w:numId w:val="17"/>
        </w:numPr>
        <w:spacing w:before="120" w:after="120"/>
        <w:rPr>
          <w:rFonts w:cstheme="minorHAnsi"/>
        </w:rPr>
      </w:pPr>
      <w:r>
        <w:rPr>
          <w:rFonts w:cstheme="minorHAnsi"/>
        </w:rPr>
        <w:t>It was noted that the closing date for applications for the NEIC Community Grants scheme is 31</w:t>
      </w:r>
      <w:r w:rsidRPr="0091346F">
        <w:rPr>
          <w:rFonts w:cstheme="minorHAnsi"/>
          <w:vertAlign w:val="superscript"/>
        </w:rPr>
        <w:t>st</w:t>
      </w:r>
      <w:r>
        <w:rPr>
          <w:rFonts w:cstheme="minorHAnsi"/>
        </w:rPr>
        <w:t xml:space="preserve"> May 2021.</w:t>
      </w:r>
      <w:r w:rsidRPr="00293724">
        <w:rPr>
          <w:rFonts w:cstheme="minorHAnsi"/>
        </w:rPr>
        <w:t xml:space="preserve"> </w:t>
      </w:r>
    </w:p>
    <w:p w14:paraId="0E89905F" w14:textId="77777777" w:rsidR="00907866" w:rsidRPr="00293724" w:rsidRDefault="00907866" w:rsidP="00907866">
      <w:pPr>
        <w:pStyle w:val="ListParagraph"/>
        <w:spacing w:before="120" w:after="120"/>
        <w:rPr>
          <w:rFonts w:cstheme="minorHAnsi"/>
        </w:rPr>
      </w:pPr>
    </w:p>
    <w:p w14:paraId="39D60178" w14:textId="131DB27C" w:rsidR="00907866" w:rsidRDefault="00907866" w:rsidP="00907866">
      <w:pPr>
        <w:pStyle w:val="ListParagraph"/>
        <w:numPr>
          <w:ilvl w:val="0"/>
          <w:numId w:val="3"/>
        </w:numPr>
        <w:spacing w:after="0"/>
        <w:ind w:left="357" w:hanging="357"/>
        <w:rPr>
          <w:rFonts w:cstheme="minorHAnsi"/>
          <w:b/>
          <w:u w:val="single"/>
        </w:rPr>
      </w:pPr>
      <w:r w:rsidRPr="00063C61">
        <w:rPr>
          <w:rFonts w:cstheme="minorHAnsi"/>
          <w:b/>
          <w:u w:val="single"/>
        </w:rPr>
        <w:t>Subgroup Reports:</w:t>
      </w:r>
    </w:p>
    <w:p w14:paraId="0E4EB1AD" w14:textId="77777777" w:rsidR="00907866" w:rsidRPr="00BA611C" w:rsidRDefault="00907866" w:rsidP="00907866">
      <w:pPr>
        <w:spacing w:after="0"/>
        <w:ind w:left="357"/>
        <w:jc w:val="both"/>
        <w:rPr>
          <w:rFonts w:cstheme="minorHAnsi"/>
          <w:b/>
          <w:u w:val="single"/>
        </w:rPr>
      </w:pPr>
      <w:r>
        <w:rPr>
          <w:rFonts w:cstheme="minorHAnsi"/>
          <w:b/>
          <w:u w:val="single"/>
        </w:rPr>
        <w:t>Subgroup 1</w:t>
      </w:r>
      <w:r w:rsidRPr="00BA611C">
        <w:rPr>
          <w:rFonts w:cstheme="minorHAnsi"/>
          <w:b/>
          <w:u w:val="single"/>
        </w:rPr>
        <w:t>:</w:t>
      </w:r>
    </w:p>
    <w:p w14:paraId="0F48E3A6" w14:textId="77777777" w:rsidR="00E72799" w:rsidRDefault="00907866" w:rsidP="00907866">
      <w:pPr>
        <w:pStyle w:val="ListParagraph"/>
        <w:numPr>
          <w:ilvl w:val="0"/>
          <w:numId w:val="2"/>
        </w:numPr>
        <w:spacing w:after="0"/>
        <w:ind w:left="714" w:hanging="357"/>
      </w:pPr>
      <w:r>
        <w:t xml:space="preserve">The designated Inspector with responsibility for the </w:t>
      </w:r>
      <w:r w:rsidR="00E72799">
        <w:t xml:space="preserve">Drug Related Intimidation Reporting Programme has distributed an information leaflet on the programme to groups in the area. The leaflet has been followed up with contact by the inspector with the groups. This engagement will be ongoing. </w:t>
      </w:r>
    </w:p>
    <w:p w14:paraId="4D7261DF" w14:textId="18A9BE4A" w:rsidR="00E72799" w:rsidRDefault="00E72799" w:rsidP="00907866">
      <w:pPr>
        <w:pStyle w:val="ListParagraph"/>
        <w:numPr>
          <w:ilvl w:val="0"/>
          <w:numId w:val="2"/>
        </w:numPr>
        <w:spacing w:after="0"/>
        <w:ind w:left="714" w:hanging="357"/>
      </w:pPr>
      <w:r>
        <w:t xml:space="preserve">A dedicated and monitored email for notification of DRI has been established –                                                                      </w:t>
      </w:r>
      <w:hyperlink r:id="rId8" w:history="1">
        <w:r w:rsidRPr="00834037">
          <w:rPr>
            <w:rStyle w:val="Hyperlink"/>
          </w:rPr>
          <w:t>DMRNothCentral.dri@garda.ie</w:t>
        </w:r>
      </w:hyperlink>
      <w:r>
        <w:t xml:space="preserve"> </w:t>
      </w:r>
    </w:p>
    <w:p w14:paraId="29B2C4B4" w14:textId="52D0F2AC" w:rsidR="00E35D48" w:rsidRDefault="00E72799" w:rsidP="00907866">
      <w:pPr>
        <w:pStyle w:val="ListParagraph"/>
        <w:numPr>
          <w:ilvl w:val="0"/>
          <w:numId w:val="2"/>
        </w:numPr>
        <w:spacing w:after="0"/>
        <w:ind w:left="714" w:hanging="357"/>
      </w:pPr>
      <w:r>
        <w:t xml:space="preserve">Community issues raised at the subgroup included – motorised scooters on footpaths, groups congregating. </w:t>
      </w:r>
      <w:r w:rsidR="00E35D48">
        <w:t>There will be a focussed placed on these issues.</w:t>
      </w:r>
    </w:p>
    <w:p w14:paraId="7325A439" w14:textId="77777777" w:rsidR="00224AD6" w:rsidRDefault="00224AD6" w:rsidP="00907866">
      <w:pPr>
        <w:pStyle w:val="ListParagraph"/>
        <w:numPr>
          <w:ilvl w:val="0"/>
          <w:numId w:val="2"/>
        </w:numPr>
        <w:spacing w:after="0"/>
        <w:ind w:left="714" w:hanging="357"/>
      </w:pPr>
      <w:r>
        <w:t>There were 40 drug incidents in the last month resulting in 43 arrests.</w:t>
      </w:r>
    </w:p>
    <w:p w14:paraId="1DC87F2D" w14:textId="131A68B6" w:rsidR="00224AD6" w:rsidRDefault="00224AD6" w:rsidP="00907866">
      <w:pPr>
        <w:pStyle w:val="ListParagraph"/>
        <w:numPr>
          <w:ilvl w:val="0"/>
          <w:numId w:val="2"/>
        </w:numPr>
        <w:spacing w:after="0"/>
        <w:ind w:left="714" w:hanging="357"/>
      </w:pPr>
      <w:r>
        <w:t>A number of seizures have taken places in the last month resulting in the capture of cash and drugs.</w:t>
      </w:r>
    </w:p>
    <w:p w14:paraId="5501795F" w14:textId="37B1410E" w:rsidR="005C3151" w:rsidRDefault="005C3151" w:rsidP="00907866">
      <w:pPr>
        <w:pStyle w:val="ListParagraph"/>
        <w:numPr>
          <w:ilvl w:val="0"/>
          <w:numId w:val="2"/>
        </w:numPr>
        <w:spacing w:after="0"/>
        <w:ind w:left="714" w:hanging="357"/>
      </w:pPr>
      <w:r>
        <w:t xml:space="preserve">A conviction has been </w:t>
      </w:r>
      <w:r w:rsidR="008E3AED">
        <w:t xml:space="preserve">secured </w:t>
      </w:r>
      <w:r w:rsidR="00E72799">
        <w:t>i</w:t>
      </w:r>
      <w:r>
        <w:t>n relation to a fatal driving incident in August 2020.</w:t>
      </w:r>
    </w:p>
    <w:p w14:paraId="0872D070" w14:textId="77777777" w:rsidR="005C3151" w:rsidRDefault="005C3151" w:rsidP="00907866">
      <w:pPr>
        <w:pStyle w:val="ListParagraph"/>
        <w:numPr>
          <w:ilvl w:val="0"/>
          <w:numId w:val="2"/>
        </w:numPr>
        <w:spacing w:after="0"/>
        <w:ind w:left="714" w:hanging="357"/>
      </w:pPr>
      <w:r>
        <w:t>A charge has been brought in a fatal stabbing case that occurred in January 2021.</w:t>
      </w:r>
    </w:p>
    <w:p w14:paraId="166B236F" w14:textId="77777777" w:rsidR="005C3151" w:rsidRDefault="005C3151" w:rsidP="00907866">
      <w:pPr>
        <w:pStyle w:val="ListParagraph"/>
        <w:numPr>
          <w:ilvl w:val="0"/>
          <w:numId w:val="2"/>
        </w:numPr>
        <w:spacing w:after="0"/>
        <w:ind w:left="714" w:hanging="357"/>
      </w:pPr>
      <w:r>
        <w:t xml:space="preserve">The process of establishing a </w:t>
      </w:r>
      <w:r w:rsidRPr="005C3151">
        <w:rPr>
          <w:i/>
        </w:rPr>
        <w:t>Neighbourhood Watch</w:t>
      </w:r>
      <w:r>
        <w:t xml:space="preserve"> in the East Wall area has commenced.</w:t>
      </w:r>
    </w:p>
    <w:p w14:paraId="6D91E858" w14:textId="77777777" w:rsidR="005C3151" w:rsidRDefault="005C3151" w:rsidP="00907866">
      <w:pPr>
        <w:pStyle w:val="ListParagraph"/>
        <w:numPr>
          <w:ilvl w:val="0"/>
          <w:numId w:val="2"/>
        </w:numPr>
        <w:spacing w:after="0"/>
        <w:ind w:left="714" w:hanging="357"/>
      </w:pPr>
      <w:r>
        <w:lastRenderedPageBreak/>
        <w:t xml:space="preserve">Discussions are underway to establish a </w:t>
      </w:r>
      <w:r>
        <w:rPr>
          <w:i/>
        </w:rPr>
        <w:t>Business W</w:t>
      </w:r>
      <w:r w:rsidRPr="005C3151">
        <w:rPr>
          <w:i/>
        </w:rPr>
        <w:t>atch</w:t>
      </w:r>
      <w:r>
        <w:t xml:space="preserve"> in the IFSC area.</w:t>
      </w:r>
    </w:p>
    <w:p w14:paraId="2DB707C9" w14:textId="67D189CC" w:rsidR="005C3151" w:rsidRDefault="005C3151" w:rsidP="00907866">
      <w:pPr>
        <w:pStyle w:val="ListParagraph"/>
        <w:numPr>
          <w:ilvl w:val="0"/>
          <w:numId w:val="2"/>
        </w:numPr>
        <w:spacing w:after="0"/>
        <w:ind w:left="714" w:hanging="357"/>
      </w:pPr>
      <w:r>
        <w:t>The Garda Youth Awards judging panel h</w:t>
      </w:r>
      <w:r w:rsidR="008E3AED">
        <w:t>ave completed their work – the recipients of</w:t>
      </w:r>
      <w:r>
        <w:t xml:space="preserve"> the awards will be announced presently.</w:t>
      </w:r>
    </w:p>
    <w:p w14:paraId="16457AE6" w14:textId="35BF69E1" w:rsidR="005C3151" w:rsidRDefault="008E3AED" w:rsidP="00907866">
      <w:pPr>
        <w:pStyle w:val="ListParagraph"/>
        <w:numPr>
          <w:ilvl w:val="0"/>
          <w:numId w:val="2"/>
        </w:numPr>
        <w:spacing w:after="0"/>
        <w:ind w:left="714" w:hanging="357"/>
      </w:pPr>
      <w:r>
        <w:t>Operations Cribbage and C</w:t>
      </w:r>
      <w:r w:rsidR="005C3151">
        <w:t>anter are ongoing and continue to produce results.</w:t>
      </w:r>
    </w:p>
    <w:p w14:paraId="546A6202" w14:textId="77777777" w:rsidR="005C3151" w:rsidRDefault="005C3151" w:rsidP="00907866">
      <w:pPr>
        <w:pStyle w:val="ListParagraph"/>
        <w:numPr>
          <w:ilvl w:val="0"/>
          <w:numId w:val="2"/>
        </w:numPr>
        <w:spacing w:after="0"/>
        <w:ind w:left="714" w:hanging="357"/>
      </w:pPr>
      <w:r>
        <w:t>There were 70 public order incidents during the month that resulted in 300 arrests.</w:t>
      </w:r>
    </w:p>
    <w:p w14:paraId="73F021AF" w14:textId="77777777" w:rsidR="003A14A5" w:rsidRDefault="005C3151" w:rsidP="005C3151">
      <w:pPr>
        <w:pStyle w:val="ListParagraph"/>
        <w:spacing w:after="0"/>
        <w:ind w:left="714"/>
      </w:pPr>
      <w:r>
        <w:t xml:space="preserve">The DoH rep. queried if those involved in the public order incidents were </w:t>
      </w:r>
      <w:r w:rsidR="003A14A5">
        <w:t>from the area or people who had come in from other parts of the city. The Board were advised that they are local residents in the main.</w:t>
      </w:r>
    </w:p>
    <w:p w14:paraId="380DA8FE" w14:textId="77777777" w:rsidR="003A14A5" w:rsidRDefault="003A14A5" w:rsidP="005C3151">
      <w:pPr>
        <w:pStyle w:val="ListParagraph"/>
        <w:spacing w:after="0"/>
        <w:ind w:left="714"/>
      </w:pPr>
    </w:p>
    <w:p w14:paraId="352EFE6A" w14:textId="77777777" w:rsidR="003A14A5" w:rsidRDefault="003A14A5" w:rsidP="005C3151">
      <w:pPr>
        <w:pStyle w:val="ListParagraph"/>
        <w:spacing w:after="0"/>
        <w:ind w:left="714"/>
      </w:pPr>
      <w:r>
        <w:t>The Chair noted that reports of on street dealing in the Rutland Street area are consistently raised by community reps. and at community meetings and requested that this issue be given some attention. The Chief Superintendent undertook to increase patrols in that area.</w:t>
      </w:r>
    </w:p>
    <w:p w14:paraId="6E5E3C0F" w14:textId="77777777" w:rsidR="003A14A5" w:rsidRDefault="003A14A5" w:rsidP="005C3151">
      <w:pPr>
        <w:pStyle w:val="ListParagraph"/>
        <w:spacing w:after="0"/>
        <w:ind w:left="714"/>
      </w:pPr>
    </w:p>
    <w:p w14:paraId="06807517" w14:textId="77777777" w:rsidR="00907866" w:rsidRPr="001D5BA9" w:rsidRDefault="00907866" w:rsidP="00907866">
      <w:pPr>
        <w:pStyle w:val="ListParagraph"/>
        <w:numPr>
          <w:ilvl w:val="0"/>
          <w:numId w:val="31"/>
        </w:numPr>
        <w:spacing w:after="0"/>
        <w:ind w:left="714" w:hanging="357"/>
      </w:pPr>
      <w:r w:rsidRPr="00F12FD5">
        <w:rPr>
          <w:rFonts w:cstheme="minorHAnsi"/>
        </w:rPr>
        <w:t xml:space="preserve">The contact details for reporting incidents:  </w:t>
      </w:r>
    </w:p>
    <w:p w14:paraId="056A9C84" w14:textId="33E45F55" w:rsidR="00CB15C4" w:rsidRPr="000465F5" w:rsidRDefault="00907866" w:rsidP="000465F5">
      <w:pPr>
        <w:spacing w:after="0"/>
        <w:ind w:firstLine="714"/>
        <w:rPr>
          <w:rFonts w:cstheme="minorHAnsi"/>
          <w:b/>
          <w:color w:val="0070C0"/>
          <w:u w:val="single"/>
        </w:rPr>
      </w:pPr>
      <w:r w:rsidRPr="003A14A5">
        <w:rPr>
          <w:rFonts w:cstheme="minorHAnsi"/>
          <w:b/>
          <w:color w:val="0070C0"/>
        </w:rPr>
        <w:t xml:space="preserve">Phone – 01 666 8000   Email – </w:t>
      </w:r>
      <w:hyperlink r:id="rId9" w:history="1">
        <w:r w:rsidR="000465F5" w:rsidRPr="00834037">
          <w:rPr>
            <w:rStyle w:val="Hyperlink"/>
            <w:rFonts w:cstheme="minorHAnsi"/>
            <w:b/>
          </w:rPr>
          <w:t>DMR.northcentral.community@garda.ie</w:t>
        </w:r>
      </w:hyperlink>
    </w:p>
    <w:p w14:paraId="50EB0C4F" w14:textId="77777777" w:rsidR="00355D1E" w:rsidRPr="00355D1E" w:rsidRDefault="00355D1E" w:rsidP="00355D1E">
      <w:pPr>
        <w:pStyle w:val="ListParagraph"/>
        <w:rPr>
          <w:rFonts w:eastAsiaTheme="majorEastAsia" w:cstheme="minorHAnsi"/>
          <w:bCs/>
        </w:rPr>
      </w:pPr>
    </w:p>
    <w:p w14:paraId="579633CB" w14:textId="307FB2AA" w:rsidR="000465F5" w:rsidRPr="006B0DFB" w:rsidRDefault="000465F5" w:rsidP="000465F5">
      <w:pPr>
        <w:spacing w:after="0"/>
        <w:ind w:left="357"/>
        <w:rPr>
          <w:rFonts w:cstheme="minorHAnsi"/>
          <w:b/>
          <w:u w:val="single"/>
        </w:rPr>
      </w:pPr>
      <w:r w:rsidRPr="006B0DFB">
        <w:rPr>
          <w:rFonts w:cstheme="minorHAnsi"/>
          <w:b/>
          <w:u w:val="single"/>
        </w:rPr>
        <w:t>Subgroup 2</w:t>
      </w:r>
      <w:r>
        <w:rPr>
          <w:rFonts w:cstheme="minorHAnsi"/>
          <w:b/>
          <w:u w:val="single"/>
        </w:rPr>
        <w:t>:</w:t>
      </w:r>
    </w:p>
    <w:p w14:paraId="2205071C" w14:textId="4EECB528" w:rsidR="006A6DFA" w:rsidRPr="006A6DFA" w:rsidRDefault="006A6DFA" w:rsidP="006A6DFA">
      <w:pPr>
        <w:pStyle w:val="ListParagraph"/>
        <w:numPr>
          <w:ilvl w:val="0"/>
          <w:numId w:val="5"/>
        </w:numPr>
        <w:spacing w:after="0"/>
        <w:ind w:left="714" w:hanging="357"/>
        <w:rPr>
          <w:rFonts w:cstheme="minorHAnsi"/>
        </w:rPr>
      </w:pPr>
      <w:r w:rsidRPr="006A6DFA">
        <w:rPr>
          <w:rFonts w:cstheme="minorHAnsi"/>
          <w:b/>
        </w:rPr>
        <w:t>T</w:t>
      </w:r>
      <w:r w:rsidRPr="006A6DFA">
        <w:rPr>
          <w:rFonts w:cstheme="minorHAnsi"/>
        </w:rPr>
        <w:t xml:space="preserve">he potential for increased alignment of </w:t>
      </w:r>
      <w:r>
        <w:rPr>
          <w:rFonts w:cstheme="minorHAnsi"/>
        </w:rPr>
        <w:t>admission</w:t>
      </w:r>
      <w:r w:rsidRPr="006A6DFA">
        <w:rPr>
          <w:rFonts w:cstheme="minorHAnsi"/>
        </w:rPr>
        <w:t xml:space="preserve"> process</w:t>
      </w:r>
      <w:r>
        <w:rPr>
          <w:rFonts w:cstheme="minorHAnsi"/>
        </w:rPr>
        <w:t>es</w:t>
      </w:r>
      <w:r w:rsidRPr="006A6DFA">
        <w:rPr>
          <w:rFonts w:cstheme="minorHAnsi"/>
        </w:rPr>
        <w:t xml:space="preserve"> for the NEIC </w:t>
      </w:r>
      <w:r w:rsidR="00763C00">
        <w:rPr>
          <w:rFonts w:cstheme="minorHAnsi"/>
        </w:rPr>
        <w:t xml:space="preserve">secondary </w:t>
      </w:r>
      <w:r w:rsidRPr="006A6DFA">
        <w:rPr>
          <w:rFonts w:cstheme="minorHAnsi"/>
        </w:rPr>
        <w:t xml:space="preserve">schools will discussed with Principals at the forthcoming Principals’ Network meeting. </w:t>
      </w:r>
    </w:p>
    <w:p w14:paraId="08FA7345" w14:textId="101847E4" w:rsidR="006A6DFA" w:rsidRDefault="000465F5" w:rsidP="000465F5">
      <w:pPr>
        <w:pStyle w:val="ListParagraph"/>
        <w:numPr>
          <w:ilvl w:val="0"/>
          <w:numId w:val="5"/>
        </w:numPr>
        <w:spacing w:after="0"/>
        <w:rPr>
          <w:rFonts w:cstheme="minorHAnsi"/>
        </w:rPr>
      </w:pPr>
      <w:r w:rsidRPr="00F43B2A">
        <w:rPr>
          <w:rFonts w:cstheme="minorHAnsi"/>
        </w:rPr>
        <w:t xml:space="preserve">The </w:t>
      </w:r>
      <w:r w:rsidR="006A6DFA">
        <w:rPr>
          <w:rFonts w:cstheme="minorHAnsi"/>
        </w:rPr>
        <w:t xml:space="preserve">subgroup will have a </w:t>
      </w:r>
      <w:r w:rsidR="00763C00">
        <w:rPr>
          <w:rFonts w:cstheme="minorHAnsi"/>
        </w:rPr>
        <w:t xml:space="preserve">presentation from the National </w:t>
      </w:r>
      <w:r w:rsidR="00B77B97">
        <w:rPr>
          <w:rFonts w:cstheme="minorHAnsi"/>
        </w:rPr>
        <w:t>C</w:t>
      </w:r>
      <w:r w:rsidR="006A6DFA">
        <w:rPr>
          <w:rFonts w:cstheme="minorHAnsi"/>
        </w:rPr>
        <w:t>ouncil for Special Education at its next meeting. This will include reference to the Social Inclusion Model pilot that is currently running.</w:t>
      </w:r>
    </w:p>
    <w:p w14:paraId="663076C9" w14:textId="77777777" w:rsidR="006A6DFA" w:rsidRDefault="006A6DFA" w:rsidP="000465F5">
      <w:pPr>
        <w:pStyle w:val="ListParagraph"/>
        <w:numPr>
          <w:ilvl w:val="0"/>
          <w:numId w:val="5"/>
        </w:numPr>
        <w:spacing w:after="0"/>
        <w:rPr>
          <w:rFonts w:cstheme="minorHAnsi"/>
        </w:rPr>
      </w:pPr>
      <w:r>
        <w:rPr>
          <w:rFonts w:cstheme="minorHAnsi"/>
        </w:rPr>
        <w:t>The Translation Service provision is being used by schools and is well received.</w:t>
      </w:r>
    </w:p>
    <w:p w14:paraId="02CAD105" w14:textId="721C0546" w:rsidR="00B2546D" w:rsidRDefault="00B2546D" w:rsidP="000465F5">
      <w:pPr>
        <w:pStyle w:val="ListParagraph"/>
        <w:numPr>
          <w:ilvl w:val="0"/>
          <w:numId w:val="5"/>
        </w:numPr>
        <w:spacing w:after="0"/>
        <w:rPr>
          <w:rFonts w:cstheme="minorHAnsi"/>
        </w:rPr>
      </w:pPr>
      <w:r>
        <w:rPr>
          <w:rFonts w:cstheme="minorHAnsi"/>
        </w:rPr>
        <w:t xml:space="preserve">A submission was made to the consultation process on SUSI grants regarding eligibility for </w:t>
      </w:r>
      <w:r w:rsidR="00B77B97">
        <w:rPr>
          <w:rFonts w:cstheme="minorHAnsi"/>
        </w:rPr>
        <w:t xml:space="preserve">grants for those participating on </w:t>
      </w:r>
      <w:r>
        <w:rPr>
          <w:rFonts w:cstheme="minorHAnsi"/>
        </w:rPr>
        <w:t>part-time courses. It was noted that the Citizens’ Assembly also recently recommended that policy change.</w:t>
      </w:r>
    </w:p>
    <w:p w14:paraId="6795A17C" w14:textId="77777777" w:rsidR="00B2546D" w:rsidRDefault="00B2546D" w:rsidP="000465F5">
      <w:pPr>
        <w:pStyle w:val="ListParagraph"/>
        <w:numPr>
          <w:ilvl w:val="0"/>
          <w:numId w:val="5"/>
        </w:numPr>
        <w:spacing w:after="0"/>
        <w:rPr>
          <w:rFonts w:cstheme="minorHAnsi"/>
        </w:rPr>
      </w:pPr>
      <w:r>
        <w:rPr>
          <w:rFonts w:cstheme="minorHAnsi"/>
        </w:rPr>
        <w:t xml:space="preserve">There has been an increase in members from the Roma community in the </w:t>
      </w:r>
      <w:r w:rsidRPr="00B2546D">
        <w:rPr>
          <w:rFonts w:cstheme="minorHAnsi"/>
          <w:i/>
        </w:rPr>
        <w:t xml:space="preserve">Business in the Community’s </w:t>
      </w:r>
      <w:r>
        <w:rPr>
          <w:rFonts w:cstheme="minorHAnsi"/>
        </w:rPr>
        <w:t xml:space="preserve">“Time to Read” programme. </w:t>
      </w:r>
    </w:p>
    <w:p w14:paraId="7C44A29C" w14:textId="209CCE49" w:rsidR="00C96F63" w:rsidRDefault="00B77B97" w:rsidP="000465F5">
      <w:pPr>
        <w:pStyle w:val="ListParagraph"/>
        <w:numPr>
          <w:ilvl w:val="0"/>
          <w:numId w:val="5"/>
        </w:numPr>
        <w:spacing w:after="0"/>
        <w:rPr>
          <w:rFonts w:cstheme="minorHAnsi"/>
        </w:rPr>
      </w:pPr>
      <w:r>
        <w:rPr>
          <w:rFonts w:cstheme="minorHAnsi"/>
        </w:rPr>
        <w:t>Stats. r</w:t>
      </w:r>
      <w:r w:rsidR="00C96F63">
        <w:rPr>
          <w:rFonts w:cstheme="minorHAnsi"/>
        </w:rPr>
        <w:t xml:space="preserve">eceived from the CV </w:t>
      </w:r>
      <w:r>
        <w:rPr>
          <w:rFonts w:cstheme="minorHAnsi"/>
        </w:rPr>
        <w:t xml:space="preserve">preparation </w:t>
      </w:r>
      <w:r w:rsidR="00C96F63">
        <w:rPr>
          <w:rFonts w:cstheme="minorHAnsi"/>
        </w:rPr>
        <w:t>service provider show that there is a month on month increase uptake of the service.</w:t>
      </w:r>
    </w:p>
    <w:p w14:paraId="26B6C4A9" w14:textId="0F91266D" w:rsidR="000465F5" w:rsidRPr="006B5E09" w:rsidRDefault="00C96F63" w:rsidP="00C96F63">
      <w:pPr>
        <w:pStyle w:val="ListParagraph"/>
        <w:numPr>
          <w:ilvl w:val="0"/>
          <w:numId w:val="5"/>
        </w:numPr>
        <w:spacing w:after="0"/>
        <w:rPr>
          <w:rFonts w:cstheme="minorHAnsi"/>
          <w:b/>
          <w:bCs/>
          <w:i/>
          <w:iCs/>
          <w:color w:val="004D44"/>
        </w:rPr>
      </w:pPr>
      <w:r>
        <w:rPr>
          <w:rFonts w:cstheme="minorHAnsi"/>
        </w:rPr>
        <w:t>DE recently announced an expansion of the summer provision for students – this will be highlighted at the Principals’ Network meeting and all schools in the NEIC will be encouraged to participate.</w:t>
      </w:r>
    </w:p>
    <w:p w14:paraId="4E7BEB27" w14:textId="2F0E5C3A" w:rsidR="006B5E09" w:rsidRPr="00015239" w:rsidRDefault="006B5E09" w:rsidP="00C96F63">
      <w:pPr>
        <w:pStyle w:val="ListParagraph"/>
        <w:numPr>
          <w:ilvl w:val="0"/>
          <w:numId w:val="5"/>
        </w:numPr>
        <w:spacing w:after="0"/>
        <w:rPr>
          <w:rFonts w:cstheme="minorHAnsi"/>
          <w:b/>
          <w:bCs/>
          <w:i/>
          <w:iCs/>
          <w:color w:val="004D44"/>
        </w:rPr>
      </w:pPr>
      <w:r>
        <w:rPr>
          <w:rFonts w:cstheme="minorHAnsi"/>
        </w:rPr>
        <w:t>It was noted that the NEIC Work Experience &amp; Flash Mentoring Initiative was placed 2</w:t>
      </w:r>
      <w:r w:rsidRPr="006B5E09">
        <w:rPr>
          <w:rFonts w:cstheme="minorHAnsi"/>
          <w:vertAlign w:val="superscript"/>
        </w:rPr>
        <w:t>nd</w:t>
      </w:r>
      <w:r>
        <w:rPr>
          <w:rFonts w:cstheme="minorHAnsi"/>
        </w:rPr>
        <w:t xml:space="preserve"> in the Best Education Outreach Award category at the Education Awards.</w:t>
      </w:r>
    </w:p>
    <w:p w14:paraId="4B2B32F0" w14:textId="1C1F5E0A" w:rsidR="006B5E09" w:rsidRPr="00D3297B" w:rsidRDefault="006B5E09" w:rsidP="000465F5">
      <w:pPr>
        <w:pStyle w:val="ListParagraph"/>
        <w:numPr>
          <w:ilvl w:val="0"/>
          <w:numId w:val="5"/>
        </w:numPr>
        <w:rPr>
          <w:rFonts w:cstheme="minorHAnsi"/>
          <w:b/>
          <w:bCs/>
          <w:i/>
          <w:iCs/>
          <w:color w:val="004D44"/>
        </w:rPr>
      </w:pPr>
      <w:r>
        <w:rPr>
          <w:rFonts w:cstheme="minorHAnsi"/>
        </w:rPr>
        <w:t xml:space="preserve">P-TECH – the Chair enquired as to the possibility of expanding this initiative to the 3 secondary schools currently not included in the initiative. The DE rep. advised that costs for expansion would have to be considered as part of a submission in the 2022 budget estimates as they had been advised there would be no additional funding </w:t>
      </w:r>
      <w:r w:rsidR="00D3297B">
        <w:rPr>
          <w:rFonts w:cstheme="minorHAnsi"/>
        </w:rPr>
        <w:t>available</w:t>
      </w:r>
      <w:r>
        <w:rPr>
          <w:rFonts w:cstheme="minorHAnsi"/>
        </w:rPr>
        <w:t xml:space="preserve"> via the PIB for the </w:t>
      </w:r>
      <w:r w:rsidR="0022636C">
        <w:rPr>
          <w:rFonts w:cstheme="minorHAnsi"/>
        </w:rPr>
        <w:t>initiative</w:t>
      </w:r>
      <w:r>
        <w:rPr>
          <w:rFonts w:cstheme="minorHAnsi"/>
        </w:rPr>
        <w:t>.</w:t>
      </w:r>
      <w:r w:rsidR="00D3297B">
        <w:rPr>
          <w:rFonts w:cstheme="minorHAnsi"/>
        </w:rPr>
        <w:t xml:space="preserve"> </w:t>
      </w:r>
    </w:p>
    <w:p w14:paraId="6411A78F" w14:textId="7DA937E7" w:rsidR="00D3297B" w:rsidRDefault="00D3297B" w:rsidP="00D3297B">
      <w:pPr>
        <w:pStyle w:val="ListParagraph"/>
        <w:rPr>
          <w:rFonts w:cstheme="minorHAnsi"/>
        </w:rPr>
      </w:pPr>
      <w:r>
        <w:rPr>
          <w:rFonts w:cstheme="minorHAnsi"/>
        </w:rPr>
        <w:t>The chair of the Budget group provided clarification – advising that the current schools costs is the responsibility of DE but that a funding proposal to expand the initiative would be considered.</w:t>
      </w:r>
    </w:p>
    <w:p w14:paraId="5FD281D1" w14:textId="74F80A4D" w:rsidR="00D3297B" w:rsidRDefault="00D3297B" w:rsidP="00D3297B">
      <w:pPr>
        <w:pStyle w:val="ListParagraph"/>
        <w:rPr>
          <w:rFonts w:cstheme="minorHAnsi"/>
        </w:rPr>
      </w:pPr>
      <w:r>
        <w:rPr>
          <w:rFonts w:cstheme="minorHAnsi"/>
        </w:rPr>
        <w:t xml:space="preserve">The Chair requested this be looked at harder and quicker as there are lots of positives – for students, schools and the businesses involved. </w:t>
      </w:r>
    </w:p>
    <w:p w14:paraId="6AB02F9F" w14:textId="64F6F3D8" w:rsidR="00D3297B" w:rsidRDefault="00D3297B" w:rsidP="00D3297B">
      <w:pPr>
        <w:pStyle w:val="ListParagraph"/>
        <w:rPr>
          <w:rFonts w:cstheme="minorHAnsi"/>
        </w:rPr>
      </w:pPr>
      <w:r>
        <w:rPr>
          <w:rFonts w:cstheme="minorHAnsi"/>
        </w:rPr>
        <w:t>The DE rep noted there are other challenges to be take into consideration and we don’t want to put additional pressure on students with additional subjects etc.</w:t>
      </w:r>
    </w:p>
    <w:p w14:paraId="70F5A226" w14:textId="20814794" w:rsidR="0096363E" w:rsidRDefault="0096363E" w:rsidP="00D3297B">
      <w:pPr>
        <w:pStyle w:val="ListParagraph"/>
        <w:rPr>
          <w:rFonts w:cstheme="minorHAnsi"/>
        </w:rPr>
      </w:pPr>
      <w:r>
        <w:rPr>
          <w:rFonts w:cstheme="minorHAnsi"/>
        </w:rPr>
        <w:t xml:space="preserve">The Chair noted that from his discussions the other schools are very keen to be involved. </w:t>
      </w:r>
    </w:p>
    <w:p w14:paraId="54B73401" w14:textId="77777777" w:rsidR="00D3297B" w:rsidRDefault="00D3297B" w:rsidP="00D3297B">
      <w:pPr>
        <w:pStyle w:val="ListParagraph"/>
        <w:rPr>
          <w:rFonts w:cstheme="minorHAnsi"/>
        </w:rPr>
      </w:pPr>
    </w:p>
    <w:p w14:paraId="63BE2068" w14:textId="4A31B783" w:rsidR="00D46663" w:rsidRPr="008A3DF5" w:rsidRDefault="00F85928" w:rsidP="008A3DF5">
      <w:pPr>
        <w:pStyle w:val="ListParagraph"/>
        <w:spacing w:afterLines="200" w:after="480"/>
        <w:ind w:left="357"/>
        <w:rPr>
          <w:rFonts w:cstheme="minorHAnsi"/>
          <w:b/>
          <w:u w:val="single"/>
        </w:rPr>
      </w:pPr>
      <w:r>
        <w:rPr>
          <w:rFonts w:cstheme="minorHAnsi"/>
          <w:b/>
          <w:u w:val="single"/>
        </w:rPr>
        <w:t>Subgroup 3:</w:t>
      </w:r>
    </w:p>
    <w:p w14:paraId="42C7DE4F" w14:textId="796C3767" w:rsidR="00B957B0" w:rsidRDefault="00B957B0" w:rsidP="00DF3F31">
      <w:pPr>
        <w:pStyle w:val="ListParagraph"/>
        <w:numPr>
          <w:ilvl w:val="0"/>
          <w:numId w:val="17"/>
        </w:numPr>
        <w:ind w:left="714" w:hanging="357"/>
      </w:pPr>
      <w:r>
        <w:rPr>
          <w:rFonts w:ascii="Calibri" w:hAnsi="Calibri" w:cs="Calibri"/>
          <w:color w:val="000000"/>
        </w:rPr>
        <w:t xml:space="preserve">The Tusla rep. advised that their </w:t>
      </w:r>
      <w:r w:rsidRPr="00B957B0">
        <w:rPr>
          <w:rFonts w:ascii="Calibri" w:hAnsi="Calibri" w:cs="Calibri"/>
          <w:color w:val="000000"/>
        </w:rPr>
        <w:t>IT systems have been significantly impacted by the ma</w:t>
      </w:r>
      <w:r>
        <w:rPr>
          <w:rFonts w:ascii="Calibri" w:hAnsi="Calibri" w:cs="Calibri"/>
          <w:color w:val="000000"/>
        </w:rPr>
        <w:t xml:space="preserve">lware/cyber-attack on the HSE. </w:t>
      </w:r>
      <w:r w:rsidRPr="00B957B0">
        <w:rPr>
          <w:rFonts w:ascii="Calibri" w:hAnsi="Calibri" w:cs="Calibri"/>
          <w:color w:val="000000"/>
        </w:rPr>
        <w:t>The Tusla Portal which usually receives referrals is not operating and so referrals need to be made by telephone.  T</w:t>
      </w:r>
      <w:r>
        <w:rPr>
          <w:rFonts w:ascii="Calibri" w:hAnsi="Calibri" w:cs="Calibri"/>
          <w:color w:val="000000"/>
        </w:rPr>
        <w:t xml:space="preserve">he number to call to make a referral is </w:t>
      </w:r>
      <w:r w:rsidRPr="00B957B0">
        <w:rPr>
          <w:rFonts w:ascii="Calibri" w:hAnsi="Calibri" w:cs="Calibri"/>
          <w:b/>
          <w:i/>
          <w:color w:val="000000"/>
          <w:sz w:val="24"/>
          <w:szCs w:val="24"/>
          <w:u w:val="single"/>
        </w:rPr>
        <w:t>01-8567704</w:t>
      </w:r>
      <w:r w:rsidRPr="00B957B0">
        <w:rPr>
          <w:rFonts w:ascii="Calibri" w:hAnsi="Calibri" w:cs="Calibri"/>
          <w:color w:val="000000"/>
        </w:rPr>
        <w:t xml:space="preserve"> and speak to a Duty Social Worker.</w:t>
      </w:r>
      <w:r>
        <w:rPr>
          <w:rFonts w:ascii="Calibri" w:hAnsi="Calibri" w:cs="Calibri"/>
          <w:color w:val="000000"/>
        </w:rPr>
        <w:t xml:space="preserve"> This message has been circulated by the NEIC Programme Office to everyone on the mailing list.</w:t>
      </w:r>
    </w:p>
    <w:p w14:paraId="02EC0F23" w14:textId="0C66203E" w:rsidR="00BA3733" w:rsidRPr="00BA3733" w:rsidRDefault="00B957B0" w:rsidP="00BA3733">
      <w:pPr>
        <w:pStyle w:val="ListParagraph"/>
        <w:numPr>
          <w:ilvl w:val="0"/>
          <w:numId w:val="17"/>
        </w:numPr>
      </w:pPr>
      <w:r>
        <w:rPr>
          <w:rFonts w:ascii="Calibri" w:hAnsi="Calibri" w:cs="Calibri"/>
          <w:color w:val="000000"/>
        </w:rPr>
        <w:t>The Tusla rep thank</w:t>
      </w:r>
      <w:r w:rsidR="00675227">
        <w:rPr>
          <w:rFonts w:ascii="Calibri" w:hAnsi="Calibri" w:cs="Calibri"/>
          <w:color w:val="000000"/>
        </w:rPr>
        <w:t>ed</w:t>
      </w:r>
      <w:r>
        <w:rPr>
          <w:rFonts w:ascii="Calibri" w:hAnsi="Calibri" w:cs="Calibri"/>
          <w:color w:val="000000"/>
        </w:rPr>
        <w:t xml:space="preserve"> colleagues for their support during this challenging time and particularly the members of An Garda SÍochána </w:t>
      </w:r>
      <w:r w:rsidR="00BA3733">
        <w:rPr>
          <w:rFonts w:ascii="Calibri" w:hAnsi="Calibri" w:cs="Calibri"/>
          <w:color w:val="000000"/>
        </w:rPr>
        <w:t>and staff in the schools.</w:t>
      </w:r>
    </w:p>
    <w:p w14:paraId="17659177" w14:textId="2E418B91" w:rsidR="00BA3733" w:rsidRPr="00BA3733" w:rsidRDefault="00BA3733" w:rsidP="00BA3733">
      <w:pPr>
        <w:pStyle w:val="ListParagraph"/>
        <w:numPr>
          <w:ilvl w:val="0"/>
          <w:numId w:val="17"/>
        </w:numPr>
        <w:rPr>
          <w:rStyle w:val="eop"/>
        </w:rPr>
      </w:pPr>
      <w:r w:rsidRPr="00BA3733">
        <w:rPr>
          <w:lang w:val="en-US"/>
        </w:rPr>
        <w:t>The Early Learning Initiative</w:t>
      </w:r>
      <w:r w:rsidR="00675227">
        <w:rPr>
          <w:lang w:val="en-US"/>
        </w:rPr>
        <w:t xml:space="preserve"> (ELI)</w:t>
      </w:r>
      <w:r w:rsidRPr="00BA3733">
        <w:rPr>
          <w:lang w:val="en-US"/>
        </w:rPr>
        <w:t xml:space="preserve">, National College of Ireland are hosting the NEIC Restorative Practice Webinar on </w:t>
      </w:r>
      <w:r w:rsidRPr="00BA3733">
        <w:rPr>
          <w:lang w:val="en-GB"/>
        </w:rPr>
        <w:t>Thursday 10</w:t>
      </w:r>
      <w:r w:rsidRPr="00BA3733">
        <w:rPr>
          <w:vertAlign w:val="superscript"/>
          <w:lang w:val="en-GB"/>
        </w:rPr>
        <w:t>th</w:t>
      </w:r>
      <w:r w:rsidRPr="00BA3733">
        <w:rPr>
          <w:lang w:val="en-GB"/>
        </w:rPr>
        <w:t xml:space="preserve"> June 2021 at 12 noon. </w:t>
      </w:r>
      <w:r w:rsidRPr="00BA3733">
        <w:rPr>
          <w:rFonts w:cstheme="minorHAnsi"/>
          <w:lang w:val="en-US"/>
        </w:rPr>
        <w:t xml:space="preserve">The </w:t>
      </w:r>
      <w:r w:rsidR="00675227">
        <w:rPr>
          <w:rFonts w:cstheme="minorHAnsi"/>
          <w:lang w:val="en-US"/>
        </w:rPr>
        <w:t xml:space="preserve">ELI </w:t>
      </w:r>
      <w:r w:rsidRPr="00BA3733">
        <w:rPr>
          <w:rFonts w:cstheme="minorHAnsi"/>
          <w:lang w:val="en-US"/>
        </w:rPr>
        <w:t xml:space="preserve">have been supporting the roll out of restorative practice (RP) across Dublin’s North East </w:t>
      </w:r>
      <w:r w:rsidR="00675227">
        <w:rPr>
          <w:rFonts w:cstheme="minorHAnsi"/>
          <w:lang w:val="en-US"/>
        </w:rPr>
        <w:t xml:space="preserve">Inner </w:t>
      </w:r>
      <w:r w:rsidRPr="00BA3733">
        <w:rPr>
          <w:rFonts w:cstheme="minorHAnsi"/>
          <w:lang w:val="en-US"/>
        </w:rPr>
        <w:t>City for the last number of years. The aim is to support the community to develop</w:t>
      </w:r>
      <w:r w:rsidRPr="00BA3733">
        <w:rPr>
          <w:rStyle w:val="normaltextrun"/>
          <w:rFonts w:eastAsia="Times New Roman" w:cstheme="minorHAnsi"/>
          <w:shd w:val="clear" w:color="auto" w:fill="FFFFFF"/>
        </w:rPr>
        <w:t> positive</w:t>
      </w:r>
      <w:r w:rsidRPr="00BA3733">
        <w:rPr>
          <w:rFonts w:cstheme="minorHAnsi"/>
        </w:rPr>
        <w:t xml:space="preserve"> interpersonal relationships and have the skills to resolve conflict restoratively. While a lot has been done, we are now taking stock and developing a strategy for the future. </w:t>
      </w:r>
      <w:r w:rsidRPr="00BA3733">
        <w:rPr>
          <w:rStyle w:val="normaltextrun"/>
          <w:rFonts w:eastAsia="Times New Roman" w:cstheme="minorHAnsi"/>
          <w:shd w:val="clear" w:color="auto" w:fill="FFFFFF"/>
        </w:rPr>
        <w:t xml:space="preserve">This webinar is part of the </w:t>
      </w:r>
      <w:r w:rsidRPr="00BA3733">
        <w:rPr>
          <w:rFonts w:cstheme="minorHAnsi"/>
        </w:rPr>
        <w:t>development of a strategy for the future</w:t>
      </w:r>
      <w:r w:rsidRPr="00BA3733">
        <w:rPr>
          <w:rStyle w:val="normaltextrun"/>
          <w:rFonts w:eastAsia="Times New Roman" w:cstheme="minorHAnsi"/>
          <w:shd w:val="clear" w:color="auto" w:fill="FFFFFF"/>
        </w:rPr>
        <w:t>.</w:t>
      </w:r>
      <w:r w:rsidRPr="00BA3733">
        <w:rPr>
          <w:rStyle w:val="eop"/>
          <w:rFonts w:eastAsia="Times New Roman" w:cstheme="minorHAnsi"/>
          <w:shd w:val="clear" w:color="auto" w:fill="FFFFFF"/>
        </w:rPr>
        <w:t> </w:t>
      </w:r>
    </w:p>
    <w:p w14:paraId="00C7FC14" w14:textId="6D6BEC39" w:rsidR="00BA3733" w:rsidRDefault="00BA3733" w:rsidP="00B957B0">
      <w:pPr>
        <w:pStyle w:val="ListParagraph"/>
        <w:numPr>
          <w:ilvl w:val="0"/>
          <w:numId w:val="17"/>
        </w:numPr>
      </w:pPr>
      <w:r>
        <w:t>Despite a number of discussions</w:t>
      </w:r>
      <w:r w:rsidR="00675227">
        <w:t>,</w:t>
      </w:r>
      <w:r>
        <w:t xml:space="preserve"> no progress has been made to access f</w:t>
      </w:r>
      <w:r w:rsidR="00675227">
        <w:t>unding to sustain the Fast Track</w:t>
      </w:r>
      <w:r>
        <w:t xml:space="preserve"> Counselling Initiative for young people. Budget</w:t>
      </w:r>
      <w:r w:rsidR="00675227">
        <w:t xml:space="preserve">s with the HSE have been </w:t>
      </w:r>
      <w:r>
        <w:t>agreed for 2021 and there is no room for movement in these.</w:t>
      </w:r>
    </w:p>
    <w:p w14:paraId="63776C1A" w14:textId="72FD3894" w:rsidR="00C978C0" w:rsidRPr="00C978C0" w:rsidRDefault="00F85928" w:rsidP="00C978C0">
      <w:pPr>
        <w:pStyle w:val="ListParagraph"/>
        <w:numPr>
          <w:ilvl w:val="0"/>
          <w:numId w:val="17"/>
        </w:numPr>
        <w:spacing w:after="0"/>
        <w:ind w:left="714" w:hanging="357"/>
        <w:rPr>
          <w:rFonts w:cstheme="minorHAnsi"/>
        </w:rPr>
      </w:pPr>
      <w:r w:rsidRPr="005A10D9">
        <w:rPr>
          <w:rFonts w:cstheme="minorHAnsi"/>
        </w:rPr>
        <w:t>Parent Support Coordinator:</w:t>
      </w:r>
      <w:r>
        <w:rPr>
          <w:rFonts w:cstheme="minorHAnsi"/>
        </w:rPr>
        <w:t xml:space="preserve">  T</w:t>
      </w:r>
      <w:r w:rsidRPr="00293724">
        <w:rPr>
          <w:rFonts w:cstheme="minorHAnsi"/>
        </w:rPr>
        <w:t xml:space="preserve">he </w:t>
      </w:r>
      <w:r w:rsidR="00D12360">
        <w:rPr>
          <w:rFonts w:cstheme="minorHAnsi"/>
        </w:rPr>
        <w:t>recruitment process for this position is underway.</w:t>
      </w:r>
    </w:p>
    <w:p w14:paraId="6BBF5FE9" w14:textId="6B9ECDC3" w:rsidR="00C978C0" w:rsidRDefault="00C978C0" w:rsidP="00C978C0">
      <w:pPr>
        <w:pStyle w:val="NormalWeb"/>
        <w:numPr>
          <w:ilvl w:val="0"/>
          <w:numId w:val="17"/>
        </w:numPr>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The Tusla rep expressed concern that if community providers were not going to accept sponsored children there would be no way that Tusla would be able to meet the demands and needs of children. </w:t>
      </w:r>
    </w:p>
    <w:p w14:paraId="4648A96D" w14:textId="73979545" w:rsidR="008A3DF5" w:rsidRDefault="008A3DF5" w:rsidP="008A3DF5">
      <w:pPr>
        <w:pStyle w:val="NormalWeb"/>
        <w:shd w:val="clear" w:color="auto" w:fill="FFFFFF"/>
        <w:spacing w:before="0" w:beforeAutospacing="0" w:after="120" w:afterAutospacing="0" w:line="276" w:lineRule="auto"/>
        <w:ind w:left="720"/>
        <w:rPr>
          <w:rFonts w:asciiTheme="minorHAnsi" w:hAnsiTheme="minorHAnsi" w:cstheme="minorHAnsi"/>
          <w:sz w:val="22"/>
          <w:szCs w:val="22"/>
        </w:rPr>
      </w:pPr>
    </w:p>
    <w:p w14:paraId="194677AC" w14:textId="77777777" w:rsidR="008A3DF5" w:rsidRPr="00C978C0" w:rsidRDefault="008A3DF5" w:rsidP="008A3DF5">
      <w:pPr>
        <w:pStyle w:val="NormalWeb"/>
        <w:shd w:val="clear" w:color="auto" w:fill="FFFFFF"/>
        <w:spacing w:before="0" w:beforeAutospacing="0" w:after="120" w:afterAutospacing="0" w:line="276" w:lineRule="auto"/>
        <w:ind w:left="720"/>
        <w:rPr>
          <w:rFonts w:asciiTheme="minorHAnsi" w:hAnsiTheme="minorHAnsi" w:cstheme="minorHAnsi"/>
          <w:sz w:val="22"/>
          <w:szCs w:val="22"/>
        </w:rPr>
      </w:pPr>
    </w:p>
    <w:p w14:paraId="31CB3898" w14:textId="34049D44" w:rsidR="00D46663" w:rsidRPr="00936CC3" w:rsidRDefault="007C1FE8" w:rsidP="008A3DF5">
      <w:pPr>
        <w:spacing w:before="25" w:after="0"/>
        <w:ind w:firstLine="357"/>
        <w:rPr>
          <w:rFonts w:cstheme="minorHAnsi"/>
          <w:b/>
          <w:u w:val="single"/>
        </w:rPr>
      </w:pPr>
      <w:r w:rsidRPr="004B4B17">
        <w:rPr>
          <w:rFonts w:cstheme="minorHAnsi"/>
          <w:b/>
          <w:u w:val="single"/>
        </w:rPr>
        <w:t>Subgroup 4:</w:t>
      </w:r>
    </w:p>
    <w:p w14:paraId="10A487C7" w14:textId="08D281E4" w:rsidR="00DF3F31" w:rsidRPr="00DF3F31" w:rsidRDefault="00DF3F31" w:rsidP="00DF3F31">
      <w:pPr>
        <w:pStyle w:val="NoSpacing"/>
        <w:numPr>
          <w:ilvl w:val="0"/>
          <w:numId w:val="1"/>
        </w:numPr>
        <w:spacing w:line="276" w:lineRule="auto"/>
        <w:ind w:left="714" w:hanging="357"/>
        <w:jc w:val="both"/>
        <w:rPr>
          <w:rFonts w:cstheme="minorHAnsi"/>
        </w:rPr>
      </w:pPr>
      <w:r w:rsidRPr="00DF3F31">
        <w:rPr>
          <w:rFonts w:cstheme="minorHAnsi"/>
        </w:rPr>
        <w:t>Communications strategy for SG4 - A report from Legacy Communications has been received and will be discussed at the June Subgroup meeting.  The document is comprehensive and it was agreed to defer decision of the next steps until members have an opportunity to review and give full consideration to the contents</w:t>
      </w:r>
      <w:r w:rsidRPr="00DF3F31">
        <w:rPr>
          <w:rFonts w:ascii="Arial" w:hAnsi="Arial" w:cs="Arial"/>
          <w:sz w:val="20"/>
          <w:szCs w:val="20"/>
        </w:rPr>
        <w:t>.</w:t>
      </w:r>
    </w:p>
    <w:p w14:paraId="1891AA44" w14:textId="77777777" w:rsidR="00DF3F31" w:rsidRDefault="00DF3F31" w:rsidP="00DF3F31">
      <w:pPr>
        <w:pStyle w:val="NoSpacing"/>
        <w:numPr>
          <w:ilvl w:val="0"/>
          <w:numId w:val="1"/>
        </w:numPr>
        <w:spacing w:line="276" w:lineRule="auto"/>
        <w:ind w:left="714" w:hanging="357"/>
        <w:jc w:val="both"/>
        <w:rPr>
          <w:rFonts w:cstheme="minorHAnsi"/>
        </w:rPr>
      </w:pPr>
      <w:r w:rsidRPr="00DF3F31">
        <w:rPr>
          <w:rFonts w:cstheme="minorHAnsi"/>
        </w:rPr>
        <w:t>Healthy Communities – the subgroup received an update on the Healthy Communities Project and the key programmes currently underway i.e. Smoking Cessation ‘We can Quit’; Healthy Food and Social Prescribing.  It was noted that the Healthy Communities Project is reporting into Sub-Group 5 but that updates will be provided regularly to SG4 under the Community Wellbeing heading.</w:t>
      </w:r>
    </w:p>
    <w:p w14:paraId="717FFD50" w14:textId="77777777" w:rsidR="005A5EA2" w:rsidRDefault="00DF3F31" w:rsidP="008637FD">
      <w:pPr>
        <w:pStyle w:val="NoSpacing"/>
        <w:numPr>
          <w:ilvl w:val="0"/>
          <w:numId w:val="1"/>
        </w:numPr>
        <w:spacing w:line="276" w:lineRule="auto"/>
        <w:ind w:left="714" w:hanging="357"/>
        <w:jc w:val="both"/>
        <w:rPr>
          <w:rFonts w:cstheme="minorHAnsi"/>
        </w:rPr>
      </w:pPr>
      <w:r w:rsidRPr="00DF3F31">
        <w:rPr>
          <w:rFonts w:cstheme="minorHAnsi"/>
        </w:rPr>
        <w:t xml:space="preserve">Community Arts Programme – The co-ordinator contract for services </w:t>
      </w:r>
      <w:r w:rsidR="001D3565">
        <w:rPr>
          <w:rFonts w:cstheme="minorHAnsi"/>
        </w:rPr>
        <w:t xml:space="preserve">has been advertised </w:t>
      </w:r>
      <w:r w:rsidRPr="00DF3F31">
        <w:rPr>
          <w:rFonts w:cstheme="minorHAnsi"/>
        </w:rPr>
        <w:t>with a closing date of 28</w:t>
      </w:r>
      <w:r w:rsidRPr="00DF3F31">
        <w:rPr>
          <w:rFonts w:cstheme="minorHAnsi"/>
          <w:vertAlign w:val="superscript"/>
        </w:rPr>
        <w:t>th</w:t>
      </w:r>
      <w:r w:rsidR="005A5EA2">
        <w:rPr>
          <w:rFonts w:cstheme="minorHAnsi"/>
        </w:rPr>
        <w:t xml:space="preserve"> May.  </w:t>
      </w:r>
    </w:p>
    <w:p w14:paraId="3E1DAFB5" w14:textId="68146553" w:rsidR="008637FD" w:rsidRDefault="005A5EA2" w:rsidP="005A5EA2">
      <w:pPr>
        <w:pStyle w:val="NoSpacing"/>
        <w:numPr>
          <w:ilvl w:val="0"/>
          <w:numId w:val="1"/>
        </w:numPr>
        <w:spacing w:line="276" w:lineRule="auto"/>
        <w:ind w:left="714" w:hanging="357"/>
        <w:jc w:val="both"/>
        <w:rPr>
          <w:rFonts w:cstheme="minorHAnsi"/>
        </w:rPr>
      </w:pPr>
      <w:r>
        <w:rPr>
          <w:rFonts w:cstheme="minorHAnsi"/>
        </w:rPr>
        <w:t xml:space="preserve">A </w:t>
      </w:r>
      <w:r w:rsidR="00DF3F31" w:rsidRPr="00DF3F31">
        <w:rPr>
          <w:rFonts w:cstheme="minorHAnsi"/>
        </w:rPr>
        <w:t>funding application has been submitted to the Arts Council, Crea</w:t>
      </w:r>
      <w:r>
        <w:rPr>
          <w:rFonts w:cstheme="minorHAnsi"/>
        </w:rPr>
        <w:t xml:space="preserve">tive Place Award open call.  </w:t>
      </w:r>
    </w:p>
    <w:p w14:paraId="761E8ADF" w14:textId="12EABE98" w:rsidR="00E30A42" w:rsidRDefault="008637FD" w:rsidP="00E30A42">
      <w:pPr>
        <w:pStyle w:val="ListParagraph"/>
        <w:numPr>
          <w:ilvl w:val="0"/>
          <w:numId w:val="1"/>
        </w:numPr>
        <w:ind w:left="714" w:hanging="357"/>
      </w:pPr>
      <w:r w:rsidRPr="00C36D7E">
        <w:rPr>
          <w:rFonts w:cstheme="minorHAnsi"/>
        </w:rPr>
        <w:t>Sean MacDermott St. Swimming Pool</w:t>
      </w:r>
      <w:r w:rsidR="00D46663">
        <w:rPr>
          <w:rFonts w:cstheme="minorHAnsi"/>
        </w:rPr>
        <w:t xml:space="preserve"> - the</w:t>
      </w:r>
      <w:r w:rsidRPr="00E30A42">
        <w:rPr>
          <w:rFonts w:cstheme="minorHAnsi"/>
        </w:rPr>
        <w:t xml:space="preserve"> DCC rep. noted that there has been a lot of inaccurate information in circulation concerning the swimming pool. </w:t>
      </w:r>
      <w:r w:rsidR="00E30A42" w:rsidRPr="00E30A42">
        <w:rPr>
          <w:rFonts w:cstheme="minorHAnsi"/>
        </w:rPr>
        <w:t>The pool requires extensive work</w:t>
      </w:r>
      <w:r w:rsidR="00E30A42">
        <w:rPr>
          <w:rFonts w:cstheme="minorHAnsi"/>
        </w:rPr>
        <w:t xml:space="preserve"> to be undertaken on the pool and the building. A tender document for the works is currently being prepared. </w:t>
      </w:r>
      <w:r w:rsidR="00E30A42">
        <w:t xml:space="preserve"> It is envisaged that a contractor will be on site end Q4 2021, works to complete early Q2 2022. </w:t>
      </w:r>
    </w:p>
    <w:p w14:paraId="4245CF8B" w14:textId="27002A29" w:rsidR="005A5EA2" w:rsidRDefault="00E30A42" w:rsidP="005A5EA2">
      <w:pPr>
        <w:pStyle w:val="ListParagraph"/>
        <w:spacing w:after="0"/>
        <w:ind w:left="714"/>
      </w:pPr>
      <w:r w:rsidRPr="00C36D7E">
        <w:rPr>
          <w:rFonts w:cstheme="minorHAnsi"/>
        </w:rPr>
        <w:t>Until the works have been completed and the Sean McDermott St swimming pool re</w:t>
      </w:r>
      <w:r w:rsidR="00C36D7E" w:rsidRPr="00C36D7E">
        <w:rPr>
          <w:rFonts w:cstheme="minorHAnsi"/>
        </w:rPr>
        <w:t>-</w:t>
      </w:r>
      <w:r w:rsidR="00C36D7E">
        <w:rPr>
          <w:rFonts w:cstheme="minorHAnsi"/>
        </w:rPr>
        <w:t>opens</w:t>
      </w:r>
      <w:r w:rsidRPr="00C36D7E">
        <w:rPr>
          <w:rFonts w:cstheme="minorHAnsi"/>
        </w:rPr>
        <w:t xml:space="preserve">, an agreement has been reached to accommodate school and other previous user groups in the </w:t>
      </w:r>
      <w:r w:rsidRPr="00C36D7E">
        <w:t>Markievicz Leisure Centre. Details of this arrangement will be circulate</w:t>
      </w:r>
      <w:r w:rsidR="005A5EA2">
        <w:t>d to all relevant groups.</w:t>
      </w:r>
    </w:p>
    <w:p w14:paraId="1D37B5C6" w14:textId="5DF75579" w:rsidR="005A5EA2" w:rsidRPr="005A5EA2" w:rsidRDefault="005A5EA2" w:rsidP="005A5EA2">
      <w:pPr>
        <w:pStyle w:val="NoSpacing"/>
        <w:numPr>
          <w:ilvl w:val="0"/>
          <w:numId w:val="1"/>
        </w:numPr>
        <w:spacing w:line="276" w:lineRule="auto"/>
        <w:ind w:left="714" w:hanging="357"/>
        <w:jc w:val="both"/>
        <w:rPr>
          <w:rFonts w:cstheme="minorHAnsi"/>
          <w:b/>
        </w:rPr>
      </w:pPr>
      <w:r w:rsidRPr="005A5EA2">
        <w:rPr>
          <w:rFonts w:cstheme="minorHAnsi"/>
        </w:rPr>
        <w:lastRenderedPageBreak/>
        <w:t>Intercultural Ambassadors Launch</w:t>
      </w:r>
      <w:r w:rsidRPr="005A5EA2">
        <w:rPr>
          <w:rFonts w:cstheme="minorHAnsi"/>
          <w:b/>
        </w:rPr>
        <w:t xml:space="preserve"> – </w:t>
      </w:r>
      <w:r w:rsidRPr="005A5EA2">
        <w:rPr>
          <w:rFonts w:cstheme="minorHAnsi"/>
        </w:rPr>
        <w:t>The NEIC Intercultural Ambassadors induction programme has been completed. The  a media launch that was planned for Friday 21</w:t>
      </w:r>
      <w:r w:rsidRPr="005A5EA2">
        <w:rPr>
          <w:rFonts w:cstheme="minorHAnsi"/>
          <w:vertAlign w:val="superscript"/>
        </w:rPr>
        <w:t>st</w:t>
      </w:r>
      <w:r w:rsidRPr="005A5EA2">
        <w:rPr>
          <w:rFonts w:cstheme="minorHAnsi"/>
        </w:rPr>
        <w:t xml:space="preserve"> May to coincide with </w:t>
      </w:r>
      <w:hyperlink r:id="rId10" w:history="1">
        <w:r w:rsidRPr="005A5EA2">
          <w:rPr>
            <w:rStyle w:val="Hyperlink"/>
            <w:rFonts w:cstheme="minorHAnsi"/>
          </w:rPr>
          <w:t>UN World Day for Cultural Diversity for Dialogue and Development</w:t>
        </w:r>
      </w:hyperlink>
      <w:r w:rsidRPr="005A5EA2">
        <w:rPr>
          <w:rFonts w:cstheme="minorHAnsi"/>
        </w:rPr>
        <w:t xml:space="preserve"> but was cancelled due to inclement weather    will take place with Lord Mayor of Dublin Hazel Chu, in Mountjoy Sq. Park at 9:30 a.m. on Friday 28</w:t>
      </w:r>
      <w:r w:rsidRPr="005A5EA2">
        <w:rPr>
          <w:rFonts w:cstheme="minorHAnsi"/>
          <w:vertAlign w:val="superscript"/>
        </w:rPr>
        <w:t>th</w:t>
      </w:r>
      <w:r w:rsidRPr="005A5EA2">
        <w:rPr>
          <w:rFonts w:cstheme="minorHAnsi"/>
        </w:rPr>
        <w:t xml:space="preserve"> June.</w:t>
      </w:r>
    </w:p>
    <w:p w14:paraId="4C5E1F77" w14:textId="5778BF28" w:rsidR="005A5EA2" w:rsidRDefault="00EE6383" w:rsidP="005A5EA2">
      <w:pPr>
        <w:pStyle w:val="ListParagraph"/>
        <w:numPr>
          <w:ilvl w:val="0"/>
          <w:numId w:val="1"/>
        </w:numPr>
        <w:ind w:left="714" w:hanging="357"/>
        <w:rPr>
          <w:rFonts w:cstheme="minorHAnsi"/>
        </w:rPr>
      </w:pPr>
      <w:r>
        <w:rPr>
          <w:rFonts w:cstheme="minorHAnsi"/>
        </w:rPr>
        <w:t xml:space="preserve">As part of </w:t>
      </w:r>
      <w:r w:rsidRPr="00EE6383">
        <w:rPr>
          <w:rFonts w:cstheme="minorHAnsi"/>
        </w:rPr>
        <w:t>the</w:t>
      </w:r>
      <w:r>
        <w:rPr>
          <w:rFonts w:cstheme="minorHAnsi"/>
          <w:b/>
        </w:rPr>
        <w:t xml:space="preserve"> </w:t>
      </w:r>
      <w:r w:rsidRPr="00EE6383">
        <w:rPr>
          <w:rFonts w:cstheme="minorHAnsi"/>
          <w:b/>
          <w:i/>
        </w:rPr>
        <w:t>City Recovery</w:t>
      </w:r>
      <w:r>
        <w:rPr>
          <w:rFonts w:cstheme="minorHAnsi"/>
          <w:b/>
        </w:rPr>
        <w:t xml:space="preserve"> </w:t>
      </w:r>
      <w:r w:rsidRPr="00EE6383">
        <w:rPr>
          <w:rFonts w:cstheme="minorHAnsi"/>
        </w:rPr>
        <w:t xml:space="preserve">initiative </w:t>
      </w:r>
      <w:r>
        <w:rPr>
          <w:rFonts w:cstheme="minorHAnsi"/>
        </w:rPr>
        <w:t xml:space="preserve">a number of sites are being considered for the installation of </w:t>
      </w:r>
      <w:r w:rsidR="00D46663">
        <w:rPr>
          <w:rFonts w:cstheme="minorHAnsi"/>
        </w:rPr>
        <w:t>public toilet facilities. The C</w:t>
      </w:r>
      <w:r>
        <w:rPr>
          <w:rFonts w:cstheme="minorHAnsi"/>
        </w:rPr>
        <w:t>h</w:t>
      </w:r>
      <w:r w:rsidR="00D46663">
        <w:rPr>
          <w:rFonts w:cstheme="minorHAnsi"/>
        </w:rPr>
        <w:t>a</w:t>
      </w:r>
      <w:r>
        <w:rPr>
          <w:rFonts w:cstheme="minorHAnsi"/>
        </w:rPr>
        <w:t>ir requested the DCC rep to include some locations in the NEIC as part of this plan.</w:t>
      </w:r>
    </w:p>
    <w:p w14:paraId="214CD732" w14:textId="3657C78D" w:rsidR="00EE6383" w:rsidRDefault="00DC394B" w:rsidP="005A5EA2">
      <w:pPr>
        <w:pStyle w:val="ListParagraph"/>
        <w:numPr>
          <w:ilvl w:val="0"/>
          <w:numId w:val="1"/>
        </w:numPr>
        <w:ind w:left="714" w:hanging="357"/>
        <w:rPr>
          <w:rFonts w:cstheme="minorHAnsi"/>
        </w:rPr>
      </w:pPr>
      <w:r>
        <w:rPr>
          <w:rFonts w:cstheme="minorHAnsi"/>
        </w:rPr>
        <w:t xml:space="preserve">Royal Canal Cycleway - </w:t>
      </w:r>
      <w:r w:rsidR="00EE6383">
        <w:rPr>
          <w:rFonts w:cstheme="minorHAnsi"/>
        </w:rPr>
        <w:t>The Cha</w:t>
      </w:r>
      <w:r>
        <w:rPr>
          <w:rFonts w:cstheme="minorHAnsi"/>
        </w:rPr>
        <w:t xml:space="preserve">ir </w:t>
      </w:r>
      <w:r w:rsidR="00D46663">
        <w:rPr>
          <w:rFonts w:cstheme="minorHAnsi"/>
        </w:rPr>
        <w:t xml:space="preserve">asked </w:t>
      </w:r>
      <w:r>
        <w:rPr>
          <w:rFonts w:cstheme="minorHAnsi"/>
        </w:rPr>
        <w:t>for an update on the next phase of the cycleway. He noted the need to maintain a strong focus on the positive aspects on cycleway from Sheriff St to the North Strand. The DCC rep. agreed to forward an update to the Chair.</w:t>
      </w:r>
    </w:p>
    <w:p w14:paraId="608F4769" w14:textId="77777777" w:rsidR="008A3DF5" w:rsidRPr="008A3DF5" w:rsidRDefault="008A3DF5" w:rsidP="008A3DF5">
      <w:pPr>
        <w:rPr>
          <w:rFonts w:cstheme="minorHAnsi"/>
        </w:rPr>
      </w:pPr>
    </w:p>
    <w:p w14:paraId="08BFE1CE" w14:textId="1A8CF31D" w:rsidR="00025143" w:rsidRDefault="0055667C" w:rsidP="008A3DF5">
      <w:pPr>
        <w:spacing w:after="0"/>
        <w:ind w:left="357"/>
        <w:rPr>
          <w:rFonts w:cstheme="minorHAnsi"/>
          <w:b/>
          <w:u w:val="single"/>
        </w:rPr>
      </w:pPr>
      <w:r>
        <w:rPr>
          <w:rFonts w:cstheme="minorHAnsi"/>
          <w:b/>
          <w:u w:val="single"/>
        </w:rPr>
        <w:t>Subgroup 5:</w:t>
      </w:r>
    </w:p>
    <w:p w14:paraId="67187746" w14:textId="117DC25E" w:rsidR="006C7F84" w:rsidRPr="00FD1F6D" w:rsidRDefault="006C7F84" w:rsidP="00FD1F6D">
      <w:pPr>
        <w:pStyle w:val="ListParagraph"/>
        <w:numPr>
          <w:ilvl w:val="0"/>
          <w:numId w:val="44"/>
        </w:numPr>
        <w:spacing w:after="0"/>
        <w:ind w:left="714" w:hanging="357"/>
        <w:rPr>
          <w:rFonts w:cstheme="minorHAnsi"/>
          <w:bCs/>
        </w:rPr>
      </w:pPr>
      <w:r w:rsidRPr="00FD1F6D">
        <w:rPr>
          <w:rFonts w:cstheme="minorHAnsi"/>
          <w:bCs/>
          <w:color w:val="000000"/>
          <w:lang w:val="en-GB"/>
        </w:rPr>
        <w:t xml:space="preserve">Community aftercare programme for offenders – </w:t>
      </w:r>
      <w:r w:rsidR="00A75E2F" w:rsidRPr="00FD1F6D">
        <w:rPr>
          <w:rFonts w:cstheme="minorHAnsi"/>
          <w:color w:val="000000"/>
          <w:lang w:val="en-GB"/>
        </w:rPr>
        <w:t>There is a lot of support from t</w:t>
      </w:r>
      <w:r w:rsidRPr="00FD1F6D">
        <w:rPr>
          <w:rFonts w:cstheme="minorHAnsi"/>
          <w:color w:val="000000"/>
          <w:lang w:val="en-GB"/>
        </w:rPr>
        <w:t>he Irish Prison and Irish Probation Services</w:t>
      </w:r>
      <w:r w:rsidR="00A75E2F" w:rsidRPr="00FD1F6D">
        <w:rPr>
          <w:rFonts w:cstheme="minorHAnsi"/>
          <w:color w:val="000000"/>
          <w:lang w:val="en-GB"/>
        </w:rPr>
        <w:t xml:space="preserve"> for</w:t>
      </w:r>
      <w:r w:rsidRPr="00FD1F6D">
        <w:rPr>
          <w:rFonts w:cstheme="minorHAnsi"/>
          <w:color w:val="000000"/>
          <w:lang w:val="en-GB"/>
        </w:rPr>
        <w:t xml:space="preserve"> this proposal</w:t>
      </w:r>
      <w:r w:rsidRPr="00FD1F6D">
        <w:rPr>
          <w:rFonts w:cstheme="minorHAnsi"/>
          <w:bCs/>
          <w:color w:val="000000"/>
          <w:lang w:val="en-GB"/>
        </w:rPr>
        <w:t xml:space="preserve">. </w:t>
      </w:r>
      <w:r w:rsidRPr="00FD1F6D">
        <w:rPr>
          <w:rFonts w:cstheme="minorHAnsi"/>
          <w:color w:val="000000"/>
          <w:lang w:val="en-GB"/>
        </w:rPr>
        <w:t xml:space="preserve"> The Health Services element will be picked up by the HSE; </w:t>
      </w:r>
      <w:r w:rsidR="00A75E2F" w:rsidRPr="00FD1F6D">
        <w:rPr>
          <w:rFonts w:cstheme="minorHAnsi"/>
          <w:color w:val="000000"/>
          <w:lang w:val="en-GB"/>
        </w:rPr>
        <w:t xml:space="preserve">and the </w:t>
      </w:r>
      <w:r w:rsidRPr="00FD1F6D">
        <w:rPr>
          <w:rFonts w:cstheme="minorHAnsi"/>
          <w:color w:val="000000"/>
          <w:lang w:val="en-GB"/>
        </w:rPr>
        <w:t>case manager and counselling services components</w:t>
      </w:r>
      <w:r w:rsidR="00A75E2F" w:rsidRPr="00FD1F6D">
        <w:rPr>
          <w:rFonts w:cstheme="minorHAnsi"/>
          <w:color w:val="000000"/>
          <w:lang w:val="en-GB"/>
        </w:rPr>
        <w:t xml:space="preserve"> will be commissioned. The first </w:t>
      </w:r>
      <w:r w:rsidRPr="00FD1F6D">
        <w:rPr>
          <w:rFonts w:cstheme="minorHAnsi"/>
          <w:color w:val="000000"/>
          <w:lang w:val="en-GB"/>
        </w:rPr>
        <w:t xml:space="preserve">4-6 weeks post release is the </w:t>
      </w:r>
      <w:r w:rsidR="00A75E2F" w:rsidRPr="00FD1F6D">
        <w:rPr>
          <w:rFonts w:cstheme="minorHAnsi"/>
          <w:color w:val="000000"/>
          <w:lang w:val="en-GB"/>
        </w:rPr>
        <w:t xml:space="preserve">critical period of </w:t>
      </w:r>
      <w:r w:rsidRPr="00FD1F6D">
        <w:rPr>
          <w:rFonts w:cstheme="minorHAnsi"/>
          <w:color w:val="000000"/>
          <w:lang w:val="en-GB"/>
        </w:rPr>
        <w:t>time in question for getting people mainstreamed into</w:t>
      </w:r>
      <w:r w:rsidR="00A75E2F" w:rsidRPr="00FD1F6D">
        <w:rPr>
          <w:rFonts w:cstheme="minorHAnsi"/>
          <w:color w:val="000000"/>
          <w:lang w:val="en-GB"/>
        </w:rPr>
        <w:t xml:space="preserve"> the existing support services to create a </w:t>
      </w:r>
      <w:r w:rsidRPr="00FD1F6D">
        <w:rPr>
          <w:rFonts w:cstheme="minorHAnsi"/>
          <w:color w:val="000000"/>
          <w:lang w:val="en-GB"/>
        </w:rPr>
        <w:t xml:space="preserve">continuity of medical care that may have been established while in prison. The counselling aspect is specific to the services and goal orientated rather than a therapeutic relationship, which could be subsequently referred on to other services. </w:t>
      </w:r>
    </w:p>
    <w:p w14:paraId="24CAC7BA" w14:textId="6F6C2520" w:rsidR="00DA69DD" w:rsidRPr="00FD1F6D" w:rsidRDefault="00DA69DD" w:rsidP="00FD1F6D">
      <w:pPr>
        <w:pStyle w:val="ListParagraph"/>
        <w:numPr>
          <w:ilvl w:val="0"/>
          <w:numId w:val="44"/>
        </w:numPr>
        <w:spacing w:after="0"/>
        <w:ind w:left="714" w:hanging="357"/>
        <w:rPr>
          <w:rFonts w:cstheme="minorHAnsi"/>
          <w:u w:val="single"/>
        </w:rPr>
      </w:pPr>
      <w:r w:rsidRPr="00FD1F6D">
        <w:rPr>
          <w:rFonts w:cstheme="minorHAnsi"/>
          <w:bCs/>
          <w:color w:val="000000"/>
          <w:lang w:val="en-GB"/>
        </w:rPr>
        <w:t>Healthy Communities Project - the subgroup will have a presentation on the work undertaken to date at its next meeting.</w:t>
      </w:r>
      <w:r w:rsidR="007D400F" w:rsidRPr="00FD1F6D">
        <w:rPr>
          <w:rFonts w:cstheme="minorHAnsi"/>
          <w:bCs/>
          <w:color w:val="000000"/>
          <w:lang w:val="en-GB"/>
        </w:rPr>
        <w:t xml:space="preserve"> The Dept. of Health have launched its </w:t>
      </w:r>
      <w:r w:rsidR="007D400F" w:rsidRPr="00FD1F6D">
        <w:rPr>
          <w:rFonts w:cstheme="minorHAnsi"/>
          <w:bCs/>
          <w:i/>
          <w:color w:val="000000"/>
          <w:lang w:val="en-GB"/>
        </w:rPr>
        <w:t>Healthy Ireland Action Plan</w:t>
      </w:r>
      <w:r w:rsidR="007D400F" w:rsidRPr="00FD1F6D">
        <w:rPr>
          <w:rFonts w:cstheme="minorHAnsi"/>
          <w:color w:val="000000"/>
          <w:lang w:val="en-GB"/>
        </w:rPr>
        <w:t>, one of the initiatives is to roll out a Healthy Communities Program nationally and this will start with a focus on disadvantaged areas. We will be looking to align the NEIC project with this.</w:t>
      </w:r>
    </w:p>
    <w:p w14:paraId="40AA88B5" w14:textId="59E4A136" w:rsidR="007D400F" w:rsidRPr="00FD1F6D" w:rsidRDefault="007D400F" w:rsidP="00FD1F6D">
      <w:pPr>
        <w:pStyle w:val="xmsonormal"/>
        <w:numPr>
          <w:ilvl w:val="0"/>
          <w:numId w:val="44"/>
        </w:numPr>
        <w:spacing w:line="276" w:lineRule="auto"/>
        <w:ind w:left="714" w:hanging="357"/>
        <w:rPr>
          <w:rFonts w:asciiTheme="minorHAnsi" w:hAnsiTheme="minorHAnsi" w:cstheme="minorHAnsi"/>
          <w:sz w:val="22"/>
          <w:szCs w:val="22"/>
        </w:rPr>
      </w:pPr>
      <w:r w:rsidRPr="00FD1F6D">
        <w:rPr>
          <w:rFonts w:asciiTheme="minorHAnsi" w:hAnsiTheme="minorHAnsi" w:cstheme="minorHAnsi"/>
          <w:bCs/>
          <w:color w:val="000000"/>
          <w:sz w:val="22"/>
          <w:szCs w:val="22"/>
          <w:lang w:val="en-GB"/>
        </w:rPr>
        <w:t>Anti-</w:t>
      </w:r>
      <w:r w:rsidR="00DA69DD" w:rsidRPr="00FD1F6D">
        <w:rPr>
          <w:rFonts w:asciiTheme="minorHAnsi" w:hAnsiTheme="minorHAnsi" w:cstheme="minorHAnsi"/>
          <w:bCs/>
          <w:color w:val="000000"/>
          <w:sz w:val="22"/>
          <w:szCs w:val="22"/>
          <w:lang w:val="en-GB"/>
        </w:rPr>
        <w:t xml:space="preserve">Stigma Proposal - </w:t>
      </w:r>
      <w:r w:rsidR="00DA69DD" w:rsidRPr="00FD1F6D">
        <w:rPr>
          <w:rFonts w:asciiTheme="minorHAnsi" w:hAnsiTheme="minorHAnsi" w:cstheme="minorHAnsi"/>
          <w:sz w:val="22"/>
          <w:szCs w:val="22"/>
          <w:lang w:val="en-US"/>
        </w:rPr>
        <w:t>A pilot Anti-Stigma Training Programme took place in February 2021, the evaluation of the pilot which was carried out by Professor Catherine Comiskey and</w:t>
      </w:r>
      <w:r w:rsidR="00D46663">
        <w:rPr>
          <w:rFonts w:asciiTheme="minorHAnsi" w:hAnsiTheme="minorHAnsi" w:cstheme="minorHAnsi"/>
          <w:sz w:val="22"/>
          <w:szCs w:val="22"/>
          <w:lang w:val="en-US"/>
        </w:rPr>
        <w:t xml:space="preserve"> her team in Trinity College</w:t>
      </w:r>
      <w:r w:rsidR="00DA69DD" w:rsidRPr="00FD1F6D">
        <w:rPr>
          <w:rFonts w:asciiTheme="minorHAnsi" w:hAnsiTheme="minorHAnsi" w:cstheme="minorHAnsi"/>
          <w:sz w:val="22"/>
          <w:szCs w:val="22"/>
          <w:lang w:val="en-US"/>
        </w:rPr>
        <w:t xml:space="preserve"> will be launched on the 14</w:t>
      </w:r>
      <w:r w:rsidR="00DA69DD" w:rsidRPr="00FD1F6D">
        <w:rPr>
          <w:rFonts w:asciiTheme="minorHAnsi" w:hAnsiTheme="minorHAnsi" w:cstheme="minorHAnsi"/>
          <w:sz w:val="22"/>
          <w:szCs w:val="22"/>
          <w:vertAlign w:val="superscript"/>
          <w:lang w:val="en-US"/>
        </w:rPr>
        <w:t>th</w:t>
      </w:r>
      <w:r w:rsidR="00DA69DD" w:rsidRPr="00FD1F6D">
        <w:rPr>
          <w:rFonts w:asciiTheme="minorHAnsi" w:hAnsiTheme="minorHAnsi" w:cstheme="minorHAnsi"/>
          <w:sz w:val="22"/>
          <w:szCs w:val="22"/>
          <w:lang w:val="en-US"/>
        </w:rPr>
        <w:t xml:space="preserve"> Jun</w:t>
      </w:r>
      <w:r w:rsidR="00D46663">
        <w:rPr>
          <w:rFonts w:asciiTheme="minorHAnsi" w:hAnsiTheme="minorHAnsi" w:cstheme="minorHAnsi"/>
          <w:sz w:val="22"/>
          <w:szCs w:val="22"/>
          <w:lang w:val="en-US"/>
        </w:rPr>
        <w:t xml:space="preserve">e. The training programme </w:t>
      </w:r>
      <w:r w:rsidR="00DA69DD" w:rsidRPr="00FD1F6D">
        <w:rPr>
          <w:rFonts w:asciiTheme="minorHAnsi" w:hAnsiTheme="minorHAnsi" w:cstheme="minorHAnsi"/>
          <w:sz w:val="22"/>
          <w:szCs w:val="22"/>
        </w:rPr>
        <w:t xml:space="preserve">aims to support services to become more aware of the impact of stigma, and </w:t>
      </w:r>
      <w:r w:rsidR="00DA69DD" w:rsidRPr="00FD1F6D">
        <w:rPr>
          <w:rFonts w:asciiTheme="minorHAnsi" w:hAnsiTheme="minorHAnsi" w:cstheme="minorHAnsi"/>
          <w:sz w:val="22"/>
          <w:szCs w:val="22"/>
          <w:lang w:val="en-US"/>
        </w:rPr>
        <w:t xml:space="preserve">in particular drug-related stigma, </w:t>
      </w:r>
      <w:r w:rsidR="00DA69DD" w:rsidRPr="00FD1F6D">
        <w:rPr>
          <w:rFonts w:asciiTheme="minorHAnsi" w:hAnsiTheme="minorHAnsi" w:cstheme="minorHAnsi"/>
          <w:sz w:val="22"/>
          <w:szCs w:val="22"/>
        </w:rPr>
        <w:t xml:space="preserve">and to take practical steps towards becoming Anti-Stigma Services – a proposal to implement this in services in the NEIC will be considered by the subgroup. </w:t>
      </w:r>
    </w:p>
    <w:p w14:paraId="5B963F69" w14:textId="7A23D80D" w:rsidR="0055667C" w:rsidRPr="00FD1F6D" w:rsidRDefault="00FC45C6" w:rsidP="00FD1F6D">
      <w:pPr>
        <w:pStyle w:val="xmsonormal"/>
        <w:numPr>
          <w:ilvl w:val="0"/>
          <w:numId w:val="44"/>
        </w:numPr>
        <w:spacing w:line="276" w:lineRule="auto"/>
        <w:ind w:left="714" w:hanging="357"/>
        <w:rPr>
          <w:rFonts w:asciiTheme="minorHAnsi" w:hAnsiTheme="minorHAnsi" w:cstheme="minorHAnsi"/>
          <w:sz w:val="22"/>
          <w:szCs w:val="22"/>
        </w:rPr>
      </w:pPr>
      <w:r w:rsidRPr="00FD1F6D">
        <w:rPr>
          <w:rFonts w:asciiTheme="minorHAnsi" w:hAnsiTheme="minorHAnsi" w:cstheme="minorHAnsi"/>
          <w:bCs/>
          <w:color w:val="000000"/>
          <w:sz w:val="22"/>
          <w:szCs w:val="22"/>
          <w:lang w:val="en-GB"/>
        </w:rPr>
        <w:t xml:space="preserve">Drug deaths </w:t>
      </w:r>
      <w:r w:rsidR="006E3921" w:rsidRPr="00FD1F6D">
        <w:rPr>
          <w:rFonts w:asciiTheme="minorHAnsi" w:hAnsiTheme="minorHAnsi" w:cstheme="minorHAnsi"/>
          <w:bCs/>
          <w:color w:val="000000"/>
          <w:sz w:val="22"/>
          <w:szCs w:val="22"/>
          <w:lang w:val="en-GB"/>
        </w:rPr>
        <w:t xml:space="preserve">prevention </w:t>
      </w:r>
      <w:r w:rsidR="007D400F" w:rsidRPr="00FD1F6D">
        <w:rPr>
          <w:rFonts w:asciiTheme="minorHAnsi" w:hAnsiTheme="minorHAnsi" w:cstheme="minorHAnsi"/>
          <w:bCs/>
          <w:color w:val="000000"/>
          <w:sz w:val="22"/>
          <w:szCs w:val="22"/>
          <w:lang w:val="en-GB"/>
        </w:rPr>
        <w:t>–</w:t>
      </w:r>
      <w:r w:rsidR="006E3921" w:rsidRPr="00FD1F6D">
        <w:rPr>
          <w:rFonts w:asciiTheme="minorHAnsi" w:hAnsiTheme="minorHAnsi" w:cstheme="minorHAnsi"/>
          <w:color w:val="000000"/>
          <w:sz w:val="22"/>
          <w:szCs w:val="22"/>
          <w:lang w:val="en-GB"/>
        </w:rPr>
        <w:t xml:space="preserve"> </w:t>
      </w:r>
      <w:r w:rsidR="007D400F" w:rsidRPr="00FD1F6D">
        <w:rPr>
          <w:rFonts w:asciiTheme="minorHAnsi" w:hAnsiTheme="minorHAnsi" w:cstheme="minorHAnsi"/>
          <w:color w:val="000000"/>
          <w:sz w:val="22"/>
          <w:szCs w:val="22"/>
          <w:lang w:val="en-GB"/>
        </w:rPr>
        <w:t>a proposal in relation to preventing drug deaths is being considered by the subgroup.</w:t>
      </w:r>
    </w:p>
    <w:p w14:paraId="07EA7DDD" w14:textId="2FFA2811" w:rsidR="00CD10A7" w:rsidRPr="00FD1F6D" w:rsidRDefault="00CD10A7" w:rsidP="00FD1F6D">
      <w:pPr>
        <w:pStyle w:val="ListParagraph"/>
        <w:numPr>
          <w:ilvl w:val="0"/>
          <w:numId w:val="44"/>
        </w:numPr>
        <w:ind w:left="714" w:hanging="357"/>
        <w:rPr>
          <w:rFonts w:cstheme="minorHAnsi"/>
          <w:bCs/>
        </w:rPr>
      </w:pPr>
      <w:r w:rsidRPr="00FD1F6D">
        <w:rPr>
          <w:rFonts w:cstheme="minorHAnsi"/>
          <w:bCs/>
        </w:rPr>
        <w:t xml:space="preserve">HRB review of drug treatment services for people who are homeless </w:t>
      </w:r>
      <w:r w:rsidR="00657B61" w:rsidRPr="00FD1F6D">
        <w:rPr>
          <w:rFonts w:cstheme="minorHAnsi"/>
          <w:bCs/>
        </w:rPr>
        <w:t>–</w:t>
      </w:r>
      <w:r w:rsidRPr="00FD1F6D">
        <w:rPr>
          <w:rFonts w:cstheme="minorHAnsi"/>
          <w:bCs/>
        </w:rPr>
        <w:t xml:space="preserve"> th</w:t>
      </w:r>
      <w:r w:rsidR="00657B61" w:rsidRPr="00FD1F6D">
        <w:rPr>
          <w:rFonts w:cstheme="minorHAnsi"/>
          <w:bCs/>
        </w:rPr>
        <w:t>e</w:t>
      </w:r>
      <w:r w:rsidR="00657B61" w:rsidRPr="00FD1F6D">
        <w:rPr>
          <w:rFonts w:cstheme="minorHAnsi"/>
        </w:rPr>
        <w:t xml:space="preserve"> review </w:t>
      </w:r>
      <w:r w:rsidRPr="00FD1F6D">
        <w:rPr>
          <w:rFonts w:cstheme="minorHAnsi"/>
        </w:rPr>
        <w:t>endor</w:t>
      </w:r>
      <w:r w:rsidR="00657B61" w:rsidRPr="00FD1F6D">
        <w:rPr>
          <w:rFonts w:cstheme="minorHAnsi"/>
        </w:rPr>
        <w:t xml:space="preserve">ses a case management approach similar to that </w:t>
      </w:r>
      <w:r w:rsidRPr="00FD1F6D">
        <w:rPr>
          <w:rFonts w:cstheme="minorHAnsi"/>
        </w:rPr>
        <w:t xml:space="preserve">being implemented in the NEIC. </w:t>
      </w:r>
      <w:r w:rsidR="00657B61" w:rsidRPr="00FD1F6D">
        <w:rPr>
          <w:rFonts w:cstheme="minorHAnsi"/>
        </w:rPr>
        <w:t>The good work that has been undertaken with those that are homeless during the Level 5 lockdowns was acknowledged.</w:t>
      </w:r>
    </w:p>
    <w:p w14:paraId="2ADFDDC2" w14:textId="4D310FCE" w:rsidR="00657B61" w:rsidRPr="00FD1F6D" w:rsidRDefault="00657B61" w:rsidP="00FD1F6D">
      <w:pPr>
        <w:pStyle w:val="ListParagraph"/>
        <w:ind w:left="714"/>
        <w:rPr>
          <w:rFonts w:cstheme="minorHAnsi"/>
          <w:bCs/>
        </w:rPr>
      </w:pPr>
      <w:r w:rsidRPr="00FD1F6D">
        <w:rPr>
          <w:rFonts w:cstheme="minorHAnsi"/>
          <w:bCs/>
        </w:rPr>
        <w:t>The Chair advised that he intends to raise the high level of homeless accommodation in the NEIC area and the pressure it causes on services at the</w:t>
      </w:r>
      <w:r w:rsidR="00D46663">
        <w:rPr>
          <w:rFonts w:cstheme="minorHAnsi"/>
          <w:bCs/>
        </w:rPr>
        <w:t xml:space="preserve"> NEIC </w:t>
      </w:r>
      <w:r w:rsidR="00FD1F6D" w:rsidRPr="00FD1F6D">
        <w:rPr>
          <w:rFonts w:cstheme="minorHAnsi"/>
          <w:bCs/>
        </w:rPr>
        <w:t>Oversight</w:t>
      </w:r>
      <w:r w:rsidRPr="00FD1F6D">
        <w:rPr>
          <w:rFonts w:cstheme="minorHAnsi"/>
          <w:bCs/>
        </w:rPr>
        <w:t xml:space="preserve"> Group</w:t>
      </w:r>
      <w:r w:rsidR="00FD1F6D" w:rsidRPr="00FD1F6D">
        <w:rPr>
          <w:rFonts w:cstheme="minorHAnsi"/>
          <w:bCs/>
        </w:rPr>
        <w:t xml:space="preserve"> meeting.</w:t>
      </w:r>
    </w:p>
    <w:p w14:paraId="47F9D062" w14:textId="4884EBD2" w:rsidR="0055667C" w:rsidRDefault="00FD1F6D" w:rsidP="00D46663">
      <w:pPr>
        <w:pStyle w:val="ListParagraph"/>
        <w:ind w:left="714"/>
        <w:rPr>
          <w:rFonts w:cstheme="minorHAnsi"/>
          <w:bCs/>
        </w:rPr>
      </w:pPr>
      <w:r w:rsidRPr="00FD1F6D">
        <w:rPr>
          <w:rFonts w:cstheme="minorHAnsi"/>
          <w:bCs/>
        </w:rPr>
        <w:t xml:space="preserve">The Tusla rep. noted that this area has the highest level of children in care, the highest level of referrals to Tusla and the highest number of people in care </w:t>
      </w:r>
      <w:r>
        <w:rPr>
          <w:rFonts w:cstheme="minorHAnsi"/>
          <w:bCs/>
        </w:rPr>
        <w:t>plans</w:t>
      </w:r>
      <w:r w:rsidRPr="00FD1F6D">
        <w:rPr>
          <w:rFonts w:cstheme="minorHAnsi"/>
          <w:bCs/>
        </w:rPr>
        <w:t xml:space="preserve"> – all of which puts pressure on services.</w:t>
      </w:r>
    </w:p>
    <w:p w14:paraId="2E57A750" w14:textId="178EA792" w:rsidR="00D46663" w:rsidRDefault="00D46663" w:rsidP="00D46663">
      <w:pPr>
        <w:pStyle w:val="ListParagraph"/>
        <w:ind w:left="714"/>
        <w:rPr>
          <w:rFonts w:cstheme="minorHAnsi"/>
          <w:bCs/>
        </w:rPr>
      </w:pPr>
    </w:p>
    <w:p w14:paraId="56BF45BC" w14:textId="09D1E189" w:rsidR="00025143" w:rsidRDefault="00025143" w:rsidP="00D46663">
      <w:pPr>
        <w:pStyle w:val="ListParagraph"/>
        <w:ind w:left="714"/>
        <w:rPr>
          <w:rFonts w:cstheme="minorHAnsi"/>
          <w:bCs/>
        </w:rPr>
      </w:pPr>
    </w:p>
    <w:p w14:paraId="685E9522" w14:textId="53DD4390" w:rsidR="008A3DF5" w:rsidRPr="008A3DF5" w:rsidRDefault="008A3DF5" w:rsidP="008A3DF5">
      <w:pPr>
        <w:rPr>
          <w:rFonts w:cstheme="minorHAnsi"/>
          <w:bCs/>
        </w:rPr>
      </w:pPr>
    </w:p>
    <w:p w14:paraId="0978E4CD" w14:textId="13FEA8E2" w:rsidR="006A40A5" w:rsidRPr="002610EF" w:rsidRDefault="00C44E02" w:rsidP="00C57D94">
      <w:pPr>
        <w:spacing w:after="0"/>
        <w:ind w:left="357"/>
        <w:rPr>
          <w:rFonts w:cstheme="minorHAnsi"/>
          <w:b/>
          <w:u w:val="single"/>
        </w:rPr>
      </w:pPr>
      <w:r>
        <w:rPr>
          <w:rFonts w:cstheme="minorHAnsi"/>
          <w:b/>
          <w:u w:val="single"/>
        </w:rPr>
        <w:lastRenderedPageBreak/>
        <w:t>S</w:t>
      </w:r>
      <w:r w:rsidRPr="00A75AC0">
        <w:rPr>
          <w:rFonts w:cstheme="minorHAnsi"/>
          <w:b/>
          <w:u w:val="single"/>
        </w:rPr>
        <w:t>ubgroup 6:</w:t>
      </w:r>
    </w:p>
    <w:p w14:paraId="4474E1C1" w14:textId="651D086E" w:rsidR="00C57D94" w:rsidRPr="00C57D94" w:rsidRDefault="00C57D94" w:rsidP="006A40A5">
      <w:pPr>
        <w:pStyle w:val="ListParagraph"/>
        <w:numPr>
          <w:ilvl w:val="0"/>
          <w:numId w:val="35"/>
        </w:numPr>
        <w:spacing w:after="0"/>
        <w:jc w:val="both"/>
      </w:pPr>
      <w:r>
        <w:rPr>
          <w:rFonts w:eastAsia="Times New Roman" w:cs="Times New Roman"/>
        </w:rPr>
        <w:t xml:space="preserve">The research for the </w:t>
      </w:r>
      <w:r w:rsidRPr="00C57D94">
        <w:rPr>
          <w:rFonts w:eastAsia="Times New Roman" w:cs="Times New Roman"/>
          <w:i/>
        </w:rPr>
        <w:t xml:space="preserve">NEC Youth Service Alignment </w:t>
      </w:r>
      <w:r>
        <w:rPr>
          <w:rFonts w:eastAsia="Times New Roman" w:cs="Times New Roman"/>
          <w:i/>
        </w:rPr>
        <w:t>P</w:t>
      </w:r>
      <w:r w:rsidRPr="00C57D94">
        <w:rPr>
          <w:rFonts w:eastAsia="Times New Roman" w:cs="Times New Roman"/>
          <w:i/>
        </w:rPr>
        <w:t>lan</w:t>
      </w:r>
      <w:r>
        <w:rPr>
          <w:rFonts w:eastAsia="Times New Roman" w:cs="Times New Roman"/>
        </w:rPr>
        <w:t xml:space="preserve"> is ongoing, an update will be available for discussion at the June SG6 meeting. </w:t>
      </w:r>
      <w:r w:rsidR="006C76E7">
        <w:rPr>
          <w:rFonts w:eastAsia="Times New Roman" w:cs="Times New Roman"/>
        </w:rPr>
        <w:t xml:space="preserve">The </w:t>
      </w:r>
      <w:r>
        <w:rPr>
          <w:rFonts w:eastAsia="Times New Roman" w:cs="Times New Roman"/>
        </w:rPr>
        <w:t>engagement with all youth service</w:t>
      </w:r>
      <w:r w:rsidR="006C76E7">
        <w:rPr>
          <w:rFonts w:eastAsia="Times New Roman" w:cs="Times New Roman"/>
        </w:rPr>
        <w:t xml:space="preserve"> providers has been positive</w:t>
      </w:r>
      <w:r>
        <w:rPr>
          <w:rFonts w:eastAsia="Times New Roman" w:cs="Times New Roman"/>
        </w:rPr>
        <w:t>.</w:t>
      </w:r>
    </w:p>
    <w:p w14:paraId="2BBC949D" w14:textId="77777777" w:rsidR="006C76E7" w:rsidRPr="006C76E7" w:rsidRDefault="00C57D94" w:rsidP="006A40A5">
      <w:pPr>
        <w:pStyle w:val="ListParagraph"/>
        <w:numPr>
          <w:ilvl w:val="0"/>
          <w:numId w:val="35"/>
        </w:numPr>
        <w:spacing w:after="0"/>
        <w:jc w:val="both"/>
      </w:pPr>
      <w:r>
        <w:rPr>
          <w:rFonts w:eastAsia="Times New Roman" w:cs="Times New Roman"/>
        </w:rPr>
        <w:t>City Connects – recruitment of the approved two additional coordinator posts and one post to replace a coordinator who is returning to their school</w:t>
      </w:r>
      <w:r w:rsidR="006C76E7">
        <w:rPr>
          <w:rFonts w:eastAsia="Times New Roman" w:cs="Times New Roman"/>
        </w:rPr>
        <w:t xml:space="preserve"> post, </w:t>
      </w:r>
      <w:r>
        <w:rPr>
          <w:rFonts w:eastAsia="Times New Roman" w:cs="Times New Roman"/>
        </w:rPr>
        <w:t xml:space="preserve">is underway.  </w:t>
      </w:r>
    </w:p>
    <w:p w14:paraId="71666E25" w14:textId="77777777" w:rsidR="006C76E7" w:rsidRDefault="006C76E7" w:rsidP="006C76E7">
      <w:pPr>
        <w:pStyle w:val="ListParagraph"/>
        <w:spacing w:after="0"/>
        <w:jc w:val="both"/>
        <w:rPr>
          <w:rFonts w:eastAsia="Times New Roman" w:cs="Times New Roman"/>
        </w:rPr>
      </w:pPr>
      <w:r>
        <w:rPr>
          <w:rFonts w:eastAsia="Times New Roman" w:cs="Times New Roman"/>
        </w:rPr>
        <w:t>1,633 students have been reviewed to date as part of the Whole Class Review process.</w:t>
      </w:r>
    </w:p>
    <w:p w14:paraId="10ECBA07" w14:textId="77777777" w:rsidR="006C76E7" w:rsidRDefault="006C76E7" w:rsidP="006C76E7">
      <w:pPr>
        <w:pStyle w:val="ListParagraph"/>
        <w:spacing w:after="0"/>
        <w:jc w:val="both"/>
        <w:rPr>
          <w:rFonts w:eastAsia="Times New Roman" w:cs="Times New Roman"/>
        </w:rPr>
      </w:pPr>
      <w:r>
        <w:rPr>
          <w:rFonts w:eastAsia="Times New Roman" w:cs="Times New Roman"/>
        </w:rPr>
        <w:t>96% of Parental Involvement Forms have been returned, the remaining 4% are being actively followed up.</w:t>
      </w:r>
    </w:p>
    <w:p w14:paraId="6FCC83A6" w14:textId="4B10AAC9" w:rsidR="007C292D" w:rsidRDefault="006C76E7" w:rsidP="007C292D">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Following a meeting with YPAR and DCEDIY in early May and number of changes to the original</w:t>
      </w:r>
      <w:r w:rsidR="00D46663">
        <w:rPr>
          <w:rFonts w:eastAsia="Times New Roman" w:cs="Times New Roman"/>
        </w:rPr>
        <w:t xml:space="preserve"> proposal </w:t>
      </w:r>
      <w:r>
        <w:rPr>
          <w:rFonts w:eastAsia="Times New Roman" w:cs="Times New Roman"/>
        </w:rPr>
        <w:t>have been agreed. A revised proposal is expected to be submitted for consideration by SG6 at its June meeting.</w:t>
      </w:r>
      <w:r w:rsidR="007C292D">
        <w:rPr>
          <w:rFonts w:eastAsia="Times New Roman" w:cs="Times New Roman"/>
        </w:rPr>
        <w:t xml:space="preserve"> </w:t>
      </w:r>
    </w:p>
    <w:p w14:paraId="00269F6A" w14:textId="79AD7295" w:rsidR="007C292D" w:rsidRPr="007C292D" w:rsidRDefault="007C292D" w:rsidP="007C292D">
      <w:pPr>
        <w:pStyle w:val="ListParagraph"/>
        <w:spacing w:before="100" w:beforeAutospacing="1" w:after="100" w:afterAutospacing="1"/>
        <w:ind w:left="714"/>
        <w:jc w:val="both"/>
        <w:textAlignment w:val="baseline"/>
        <w:rPr>
          <w:rFonts w:eastAsia="Times New Roman" w:cstheme="minorHAnsi"/>
        </w:rPr>
      </w:pPr>
      <w:r w:rsidRPr="007C292D">
        <w:rPr>
          <w:rFonts w:eastAsia="Times New Roman" w:cstheme="minorHAnsi"/>
        </w:rPr>
        <w:t xml:space="preserve">The proposal is to undertake a piece of </w:t>
      </w:r>
      <w:r w:rsidRPr="007C292D">
        <w:rPr>
          <w:rFonts w:cstheme="minorHAnsi"/>
        </w:rPr>
        <w:t>research  to scope the current services to children (antenatal to 5years)</w:t>
      </w:r>
      <w:r w:rsidR="00450411">
        <w:rPr>
          <w:rFonts w:cstheme="minorHAnsi"/>
        </w:rPr>
        <w:t xml:space="preserve"> </w:t>
      </w:r>
      <w:r w:rsidRPr="007C292D">
        <w:rPr>
          <w:rFonts w:cstheme="minorHAnsi"/>
        </w:rPr>
        <w:t xml:space="preserve">and supports in the North East Inner City and carry out a comprehensive analysis of the demand and supply, its current resource needs and service capacity deficiencies.  On the basis of this review, the research will identify gaps and opportunities to enhance service and supports to children within the NEIC area. </w:t>
      </w:r>
    </w:p>
    <w:p w14:paraId="24CAE65B" w14:textId="77777777" w:rsidR="00D46663" w:rsidRDefault="007C292D" w:rsidP="00D46663">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 xml:space="preserve">The DCEDIY rep. expressed concern that local </w:t>
      </w:r>
      <w:r w:rsidR="00B25DB5">
        <w:rPr>
          <w:rFonts w:eastAsia="Times New Roman" w:cs="Times New Roman"/>
        </w:rPr>
        <w:t xml:space="preserve">childcare </w:t>
      </w:r>
      <w:r>
        <w:rPr>
          <w:rFonts w:eastAsia="Times New Roman" w:cs="Times New Roman"/>
        </w:rPr>
        <w:t xml:space="preserve">providers may decide not to accept </w:t>
      </w:r>
      <w:r w:rsidR="00B25DB5">
        <w:rPr>
          <w:rFonts w:eastAsia="Times New Roman" w:cs="Times New Roman"/>
        </w:rPr>
        <w:t>sponsored children following the introduction of the New Childcare Scheme.</w:t>
      </w:r>
    </w:p>
    <w:p w14:paraId="7A074EFB" w14:textId="61987915" w:rsidR="00B25DB5" w:rsidRPr="00D46663" w:rsidRDefault="00B25DB5" w:rsidP="00D46663">
      <w:pPr>
        <w:pStyle w:val="ListParagraph"/>
        <w:spacing w:before="100" w:beforeAutospacing="1" w:after="100" w:afterAutospacing="1"/>
        <w:ind w:left="714"/>
        <w:jc w:val="both"/>
        <w:textAlignment w:val="baseline"/>
        <w:rPr>
          <w:rFonts w:eastAsia="Times New Roman" w:cs="Times New Roman"/>
        </w:rPr>
      </w:pPr>
      <w:r w:rsidRPr="00D46663">
        <w:rPr>
          <w:rFonts w:eastAsia="Times New Roman" w:cs="Times New Roman"/>
        </w:rPr>
        <w:t>The Chair noted that this is a very emotive issue and that the PIB will play its part to resolve the issues that have been raised.</w:t>
      </w:r>
    </w:p>
    <w:p w14:paraId="57115BB1" w14:textId="15F35EDE" w:rsidR="00E95C0A" w:rsidRDefault="00B25DB5" w:rsidP="00B25DB5">
      <w:pPr>
        <w:pStyle w:val="ListParagraph"/>
        <w:numPr>
          <w:ilvl w:val="0"/>
          <w:numId w:val="21"/>
        </w:numPr>
        <w:spacing w:before="100" w:beforeAutospacing="1" w:after="100" w:afterAutospacing="1"/>
        <w:jc w:val="both"/>
        <w:textAlignment w:val="baseline"/>
        <w:rPr>
          <w:rFonts w:eastAsia="Times New Roman" w:cs="Times New Roman"/>
        </w:rPr>
      </w:pPr>
      <w:r>
        <w:rPr>
          <w:rFonts w:eastAsia="Times New Roman" w:cs="Times New Roman"/>
        </w:rPr>
        <w:t xml:space="preserve">The DCEDIY noted that a presentation on City Connects is being prepared for the June PIB meeting. The Chair noted that he would like the City </w:t>
      </w:r>
      <w:r w:rsidR="00D46663">
        <w:rPr>
          <w:rFonts w:eastAsia="Times New Roman" w:cs="Times New Roman"/>
        </w:rPr>
        <w:t>Connects manager to deliver</w:t>
      </w:r>
      <w:r>
        <w:rPr>
          <w:rFonts w:eastAsia="Times New Roman" w:cs="Times New Roman"/>
        </w:rPr>
        <w:t xml:space="preserve"> the presentation and that 20</w:t>
      </w:r>
      <w:r w:rsidR="00D46663">
        <w:rPr>
          <w:rFonts w:eastAsia="Times New Roman" w:cs="Times New Roman"/>
        </w:rPr>
        <w:t xml:space="preserve"> </w:t>
      </w:r>
      <w:r>
        <w:rPr>
          <w:rFonts w:eastAsia="Times New Roman" w:cs="Times New Roman"/>
        </w:rPr>
        <w:t xml:space="preserve">mins will be set aside at the meeting for it. </w:t>
      </w:r>
    </w:p>
    <w:p w14:paraId="6D47ECD5" w14:textId="77777777" w:rsidR="00B25DB5" w:rsidRPr="00B25DB5" w:rsidRDefault="00B25DB5" w:rsidP="0058312E">
      <w:pPr>
        <w:pStyle w:val="ListParagraph"/>
        <w:spacing w:before="100" w:beforeAutospacing="1" w:after="100" w:afterAutospacing="1"/>
        <w:ind w:left="710"/>
        <w:jc w:val="both"/>
        <w:textAlignment w:val="baseline"/>
        <w:rPr>
          <w:rFonts w:eastAsia="Times New Roman" w:cs="Times New Roman"/>
        </w:rPr>
      </w:pPr>
    </w:p>
    <w:p w14:paraId="5A0F2DA8" w14:textId="30A43E8F" w:rsidR="00355D1E" w:rsidRPr="0058312E" w:rsidRDefault="00355D1E" w:rsidP="009B1E6E">
      <w:pPr>
        <w:pStyle w:val="ListParagraph"/>
        <w:numPr>
          <w:ilvl w:val="0"/>
          <w:numId w:val="3"/>
        </w:numPr>
        <w:spacing w:after="0"/>
        <w:ind w:left="357" w:hanging="357"/>
        <w:rPr>
          <w:rFonts w:cstheme="minorHAnsi"/>
          <w:b/>
          <w:u w:val="single"/>
        </w:rPr>
      </w:pPr>
      <w:r w:rsidRPr="0058312E">
        <w:rPr>
          <w:rFonts w:cstheme="minorHAnsi"/>
          <w:b/>
          <w:u w:val="single"/>
        </w:rPr>
        <w:t>Communication and Social Media update:</w:t>
      </w:r>
    </w:p>
    <w:p w14:paraId="7084F2EF" w14:textId="3E361C6B" w:rsidR="0058312E" w:rsidRPr="0058312E" w:rsidRDefault="0058312E" w:rsidP="00450411">
      <w:pPr>
        <w:pStyle w:val="ListParagraph"/>
        <w:numPr>
          <w:ilvl w:val="0"/>
          <w:numId w:val="38"/>
        </w:numPr>
        <w:spacing w:after="0"/>
        <w:ind w:hanging="357"/>
        <w:rPr>
          <w:rFonts w:eastAsia="Times New Roman" w:cstheme="minorHAnsi"/>
          <w:lang w:eastAsia="en-IE"/>
        </w:rPr>
      </w:pPr>
      <w:r w:rsidRPr="0058312E">
        <w:rPr>
          <w:rFonts w:eastAsia="Times New Roman" w:cstheme="minorHAnsi"/>
          <w:lang w:eastAsia="en-IE"/>
        </w:rPr>
        <w:t>35 items were posted to the NEIC website during April, these included:</w:t>
      </w:r>
    </w:p>
    <w:p w14:paraId="3768BCAD"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Generation Tech – COVID-19 Tech help for older people;</w:t>
      </w:r>
    </w:p>
    <w:p w14:paraId="481B0A72"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The Cavan Centre Day Trips Programme 2021;</w:t>
      </w:r>
    </w:p>
    <w:p w14:paraId="506C89D6"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The NEIC Sports and Wellbeing Summer 2021 Programme;</w:t>
      </w:r>
    </w:p>
    <w:p w14:paraId="6EF0A916"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Regularly updated information on COVID-19 Drop-in Test Centres;</w:t>
      </w:r>
    </w:p>
    <w:p w14:paraId="2193A2BC"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Online Parenting Courses;</w:t>
      </w:r>
    </w:p>
    <w:p w14:paraId="37D6D5F2" w14:textId="77777777"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An invitation for applications for both the NEIC Parenting Programme Co-ordinator and the NEIC Community Arts Co-ordinator posts; and</w:t>
      </w:r>
    </w:p>
    <w:p w14:paraId="24B91E3A" w14:textId="3B19D8D5" w:rsidR="0058312E" w:rsidRPr="0058312E" w:rsidRDefault="0058312E" w:rsidP="00450411">
      <w:pPr>
        <w:pStyle w:val="ListParagraph"/>
        <w:numPr>
          <w:ilvl w:val="1"/>
          <w:numId w:val="49"/>
        </w:numPr>
        <w:spacing w:after="0"/>
        <w:ind w:left="1792" w:hanging="357"/>
        <w:rPr>
          <w:rFonts w:eastAsia="Times New Roman" w:cstheme="minorHAnsi"/>
          <w:lang w:eastAsia="en-IE"/>
        </w:rPr>
      </w:pPr>
      <w:r w:rsidRPr="0058312E">
        <w:rPr>
          <w:rFonts w:eastAsia="Times New Roman" w:cstheme="minorHAnsi"/>
          <w:lang w:eastAsia="en-IE"/>
        </w:rPr>
        <w:t>Details on the expansion of summer provision for pupils with complex special educational needs.</w:t>
      </w:r>
    </w:p>
    <w:p w14:paraId="6CC958B5" w14:textId="77777777" w:rsidR="0058312E" w:rsidRPr="0058312E" w:rsidRDefault="0058312E" w:rsidP="00450411">
      <w:pPr>
        <w:pStyle w:val="ListParagraph"/>
        <w:numPr>
          <w:ilvl w:val="0"/>
          <w:numId w:val="49"/>
        </w:numPr>
        <w:spacing w:after="0"/>
        <w:ind w:hanging="357"/>
        <w:rPr>
          <w:rFonts w:cstheme="minorHAnsi"/>
        </w:rPr>
      </w:pPr>
      <w:r w:rsidRPr="0058312E">
        <w:rPr>
          <w:rFonts w:cstheme="minorHAnsi"/>
        </w:rPr>
        <w:t xml:space="preserve">Website stats for April </w:t>
      </w:r>
    </w:p>
    <w:p w14:paraId="71037356" w14:textId="4CA13DD6" w:rsidR="0058312E" w:rsidRPr="0058312E" w:rsidRDefault="0058312E" w:rsidP="00450411">
      <w:pPr>
        <w:pStyle w:val="ListParagraph"/>
        <w:numPr>
          <w:ilvl w:val="1"/>
          <w:numId w:val="49"/>
        </w:numPr>
        <w:spacing w:after="0"/>
        <w:ind w:left="1792" w:hanging="357"/>
        <w:rPr>
          <w:rFonts w:cstheme="minorHAnsi"/>
        </w:rPr>
      </w:pPr>
      <w:r w:rsidRPr="0058312E">
        <w:rPr>
          <w:rFonts w:cstheme="minorHAnsi"/>
        </w:rPr>
        <w:t xml:space="preserve">2,266 visits to the website - 75% are new users which is </w:t>
      </w:r>
      <w:r w:rsidRPr="0058312E">
        <w:rPr>
          <w:rFonts w:eastAsia="Times New Roman" w:cstheme="minorHAnsi"/>
          <w:lang w:eastAsia="en-IE"/>
        </w:rPr>
        <w:t>a 33% increase in performance at the same point in 2020.</w:t>
      </w:r>
    </w:p>
    <w:p w14:paraId="33626DF7" w14:textId="5F6833F0" w:rsidR="0058312E" w:rsidRPr="0058312E" w:rsidRDefault="0058312E" w:rsidP="00450411">
      <w:pPr>
        <w:pStyle w:val="ListParagraph"/>
        <w:numPr>
          <w:ilvl w:val="0"/>
          <w:numId w:val="38"/>
        </w:numPr>
        <w:spacing w:after="0"/>
        <w:ind w:hanging="357"/>
        <w:rPr>
          <w:rFonts w:cstheme="minorHAnsi"/>
        </w:rPr>
      </w:pPr>
      <w:r w:rsidRPr="0058312E">
        <w:rPr>
          <w:rFonts w:cstheme="minorHAnsi"/>
        </w:rPr>
        <w:t xml:space="preserve">A new contract has been agreed with Together Digital to produce 6 videos and run 6 competitions throughout 2021. A meeting was held with Together Digital to discuss future video content roll-out. </w:t>
      </w:r>
    </w:p>
    <w:p w14:paraId="496D6C43" w14:textId="6976DEBC" w:rsidR="0058312E" w:rsidRPr="0058312E" w:rsidRDefault="0058312E" w:rsidP="00450411">
      <w:pPr>
        <w:pStyle w:val="ListParagraph"/>
        <w:numPr>
          <w:ilvl w:val="0"/>
          <w:numId w:val="38"/>
        </w:numPr>
        <w:spacing w:after="0"/>
        <w:ind w:hanging="357"/>
        <w:rPr>
          <w:rFonts w:cstheme="minorHAnsi"/>
        </w:rPr>
      </w:pPr>
      <w:r w:rsidRPr="0058312E">
        <w:rPr>
          <w:rFonts w:cstheme="minorHAnsi"/>
        </w:rPr>
        <w:t>The next video will mark the 80</w:t>
      </w:r>
      <w:r w:rsidRPr="0058312E">
        <w:rPr>
          <w:rFonts w:cstheme="minorHAnsi"/>
          <w:vertAlign w:val="superscript"/>
        </w:rPr>
        <w:t>th</w:t>
      </w:r>
      <w:r w:rsidRPr="0058312E">
        <w:rPr>
          <w:rFonts w:cstheme="minorHAnsi"/>
        </w:rPr>
        <w:t xml:space="preserve"> Anniversary of the North Strand bombings and will be available on Friday May 28</w:t>
      </w:r>
      <w:r w:rsidRPr="0058312E">
        <w:rPr>
          <w:rFonts w:cstheme="minorHAnsi"/>
          <w:vertAlign w:val="superscript"/>
        </w:rPr>
        <w:t>th</w:t>
      </w:r>
      <w:r w:rsidRPr="0058312E">
        <w:rPr>
          <w:rFonts w:cstheme="minorHAnsi"/>
        </w:rPr>
        <w:t xml:space="preserve">. </w:t>
      </w:r>
    </w:p>
    <w:p w14:paraId="5E047DCF" w14:textId="379B4C6A" w:rsidR="0058312E" w:rsidRPr="0058312E" w:rsidRDefault="0058312E" w:rsidP="00450411">
      <w:pPr>
        <w:pStyle w:val="ListParagraph"/>
        <w:numPr>
          <w:ilvl w:val="0"/>
          <w:numId w:val="38"/>
        </w:numPr>
        <w:spacing w:after="0"/>
        <w:ind w:hanging="357"/>
        <w:rPr>
          <w:rFonts w:eastAsia="Times New Roman" w:cstheme="minorHAnsi"/>
          <w:lang w:eastAsia="en-IE"/>
        </w:rPr>
      </w:pPr>
      <w:r w:rsidRPr="0058312E">
        <w:rPr>
          <w:rFonts w:eastAsia="Times New Roman" w:cstheme="minorHAnsi"/>
          <w:lang w:eastAsia="en-IE"/>
        </w:rPr>
        <w:t xml:space="preserve">A meeting was held with Together Digital to advance work on the website redesign. </w:t>
      </w:r>
    </w:p>
    <w:p w14:paraId="43C36B09" w14:textId="77777777" w:rsidR="0058312E" w:rsidRPr="0058312E" w:rsidRDefault="0058312E" w:rsidP="00450411">
      <w:pPr>
        <w:pStyle w:val="ListParagraph"/>
        <w:numPr>
          <w:ilvl w:val="0"/>
          <w:numId w:val="47"/>
        </w:numPr>
        <w:spacing w:after="0"/>
        <w:rPr>
          <w:rFonts w:eastAsia="Times New Roman" w:cstheme="minorHAnsi"/>
          <w:lang w:eastAsia="en-IE"/>
        </w:rPr>
      </w:pPr>
      <w:r w:rsidRPr="0058312E">
        <w:rPr>
          <w:rFonts w:cstheme="minorHAnsi"/>
        </w:rPr>
        <w:lastRenderedPageBreak/>
        <w:t xml:space="preserve">The </w:t>
      </w:r>
      <w:hyperlink r:id="rId11" w:history="1">
        <w:r w:rsidRPr="00450411">
          <w:rPr>
            <w:rStyle w:val="Hyperlink"/>
            <w:rFonts w:cstheme="minorHAnsi"/>
            <w:i/>
            <w:color w:val="auto"/>
            <w:u w:val="none"/>
            <w:bdr w:val="none" w:sz="0" w:space="0" w:color="auto" w:frame="1"/>
            <w:shd w:val="clear" w:color="auto" w:fill="FFFFFF"/>
          </w:rPr>
          <w:t>NEIC Communications and Engagement Survey</w:t>
        </w:r>
      </w:hyperlink>
      <w:r w:rsidRPr="00450411">
        <w:rPr>
          <w:rFonts w:cstheme="minorHAnsi"/>
        </w:rPr>
        <w:t xml:space="preserve"> </w:t>
      </w:r>
      <w:r w:rsidRPr="0058312E">
        <w:rPr>
          <w:rFonts w:cstheme="minorHAnsi"/>
        </w:rPr>
        <w:t xml:space="preserve">has now issued to all members of the PIB and subgroups – all were encouraged to complete the survey. </w:t>
      </w:r>
    </w:p>
    <w:p w14:paraId="46B9ED8D" w14:textId="64989BA9" w:rsidR="0058312E" w:rsidRPr="0058312E" w:rsidRDefault="0058312E" w:rsidP="00450411">
      <w:pPr>
        <w:pStyle w:val="ListParagraph"/>
        <w:numPr>
          <w:ilvl w:val="0"/>
          <w:numId w:val="47"/>
        </w:numPr>
        <w:spacing w:after="0"/>
        <w:rPr>
          <w:rFonts w:eastAsia="Times New Roman" w:cstheme="minorHAnsi"/>
          <w:lang w:eastAsia="en-IE"/>
        </w:rPr>
      </w:pPr>
      <w:r w:rsidRPr="0058312E">
        <w:rPr>
          <w:rFonts w:eastAsia="Times New Roman" w:cstheme="minorHAnsi"/>
          <w:lang w:eastAsia="en-IE"/>
        </w:rPr>
        <w:t>A new NEIC Newsletter is being delivered to all homes in the area. It includes features on:</w:t>
      </w:r>
    </w:p>
    <w:p w14:paraId="65DB0D2B" w14:textId="77777777" w:rsidR="0058312E" w:rsidRPr="0058312E" w:rsidRDefault="0058312E" w:rsidP="00450411">
      <w:pPr>
        <w:pStyle w:val="ListParagraph"/>
        <w:numPr>
          <w:ilvl w:val="1"/>
          <w:numId w:val="50"/>
        </w:numPr>
        <w:spacing w:after="0"/>
        <w:ind w:left="1792" w:hanging="357"/>
        <w:rPr>
          <w:rFonts w:eastAsia="Times New Roman" w:cstheme="minorHAnsi"/>
          <w:lang w:eastAsia="en-IE"/>
        </w:rPr>
      </w:pPr>
      <w:r w:rsidRPr="0058312E">
        <w:rPr>
          <w:rFonts w:eastAsia="Times New Roman" w:cstheme="minorHAnsi"/>
          <w:lang w:eastAsia="en-IE"/>
        </w:rPr>
        <w:t xml:space="preserve">The Local Community Safety Partnership </w:t>
      </w:r>
    </w:p>
    <w:p w14:paraId="1F950762" w14:textId="77777777" w:rsidR="0058312E" w:rsidRPr="0058312E" w:rsidRDefault="0058312E" w:rsidP="00450411">
      <w:pPr>
        <w:pStyle w:val="ListParagraph"/>
        <w:numPr>
          <w:ilvl w:val="1"/>
          <w:numId w:val="50"/>
        </w:numPr>
        <w:spacing w:after="0"/>
        <w:ind w:left="1792" w:hanging="357"/>
        <w:rPr>
          <w:rFonts w:eastAsia="Times New Roman" w:cstheme="minorHAnsi"/>
          <w:lang w:eastAsia="en-IE"/>
        </w:rPr>
      </w:pPr>
      <w:r w:rsidRPr="0058312E">
        <w:rPr>
          <w:rFonts w:eastAsia="Times New Roman" w:cstheme="minorHAnsi"/>
          <w:lang w:eastAsia="en-IE"/>
        </w:rPr>
        <w:t>The Healthy Communities Project</w:t>
      </w:r>
    </w:p>
    <w:p w14:paraId="33490F7F" w14:textId="77777777" w:rsidR="0058312E" w:rsidRPr="0058312E" w:rsidRDefault="0058312E" w:rsidP="00450411">
      <w:pPr>
        <w:pStyle w:val="ListParagraph"/>
        <w:numPr>
          <w:ilvl w:val="1"/>
          <w:numId w:val="50"/>
        </w:numPr>
        <w:spacing w:after="0"/>
        <w:ind w:left="1792" w:hanging="357"/>
        <w:rPr>
          <w:rFonts w:eastAsia="Times New Roman" w:cstheme="minorHAnsi"/>
          <w:lang w:eastAsia="en-IE"/>
        </w:rPr>
      </w:pPr>
      <w:r w:rsidRPr="0058312E">
        <w:rPr>
          <w:rFonts w:eastAsia="Times New Roman" w:cstheme="minorHAnsi"/>
          <w:lang w:eastAsia="en-IE"/>
        </w:rPr>
        <w:t>Mud Island</w:t>
      </w:r>
    </w:p>
    <w:p w14:paraId="14E44D43" w14:textId="77777777" w:rsidR="0058312E" w:rsidRPr="0058312E" w:rsidRDefault="0058312E" w:rsidP="00450411">
      <w:pPr>
        <w:pStyle w:val="ListParagraph"/>
        <w:numPr>
          <w:ilvl w:val="1"/>
          <w:numId w:val="50"/>
        </w:numPr>
        <w:spacing w:after="0"/>
        <w:ind w:left="1792" w:hanging="357"/>
        <w:rPr>
          <w:rFonts w:eastAsia="Times New Roman" w:cstheme="minorHAnsi"/>
          <w:lang w:eastAsia="en-IE"/>
        </w:rPr>
      </w:pPr>
      <w:r w:rsidRPr="0058312E">
        <w:rPr>
          <w:rFonts w:eastAsia="Times New Roman" w:cstheme="minorHAnsi"/>
          <w:lang w:eastAsia="en-IE"/>
        </w:rPr>
        <w:t>SWAN Youth Services</w:t>
      </w:r>
    </w:p>
    <w:p w14:paraId="1574B9D1" w14:textId="77777777" w:rsidR="0058312E" w:rsidRPr="0058312E" w:rsidRDefault="0058312E" w:rsidP="00450411">
      <w:pPr>
        <w:pStyle w:val="ListParagraph"/>
        <w:numPr>
          <w:ilvl w:val="1"/>
          <w:numId w:val="50"/>
        </w:numPr>
        <w:spacing w:after="0"/>
        <w:ind w:left="1792" w:hanging="357"/>
        <w:rPr>
          <w:rFonts w:eastAsia="Times New Roman" w:cstheme="minorHAnsi"/>
          <w:lang w:eastAsia="en-IE"/>
        </w:rPr>
      </w:pPr>
      <w:r w:rsidRPr="0058312E">
        <w:rPr>
          <w:rFonts w:eastAsia="Times New Roman" w:cstheme="minorHAnsi"/>
          <w:lang w:eastAsia="en-IE"/>
        </w:rPr>
        <w:t>The NEIC Flash Mentoring and virtual TY work experience programme</w:t>
      </w:r>
    </w:p>
    <w:p w14:paraId="11C89535" w14:textId="42BACFBE" w:rsidR="009B1E6E" w:rsidRPr="0058312E" w:rsidRDefault="009B1E6E" w:rsidP="00450411">
      <w:pPr>
        <w:spacing w:after="0"/>
        <w:rPr>
          <w:rFonts w:cstheme="minorHAnsi"/>
        </w:rPr>
      </w:pPr>
    </w:p>
    <w:p w14:paraId="13C08D35" w14:textId="36AFB6F7" w:rsidR="009B1E6E" w:rsidRPr="0058312E" w:rsidRDefault="009B1E6E" w:rsidP="009B1E6E">
      <w:pPr>
        <w:pStyle w:val="ListParagraph"/>
        <w:numPr>
          <w:ilvl w:val="0"/>
          <w:numId w:val="3"/>
        </w:numPr>
        <w:spacing w:after="0"/>
        <w:ind w:left="357" w:hanging="357"/>
        <w:rPr>
          <w:rFonts w:cstheme="minorHAnsi"/>
          <w:b/>
          <w:u w:val="single"/>
        </w:rPr>
      </w:pPr>
      <w:r w:rsidRPr="0058312E">
        <w:rPr>
          <w:rFonts w:cstheme="minorHAnsi"/>
          <w:b/>
          <w:u w:val="single"/>
        </w:rPr>
        <w:t>AOB:</w:t>
      </w:r>
    </w:p>
    <w:p w14:paraId="0E0AE731" w14:textId="45B5FC1C" w:rsidR="009B1E6E" w:rsidRDefault="009B1E6E" w:rsidP="00450411">
      <w:pPr>
        <w:pStyle w:val="ListParagraph"/>
        <w:numPr>
          <w:ilvl w:val="0"/>
          <w:numId w:val="40"/>
        </w:numPr>
        <w:spacing w:after="0"/>
        <w:ind w:left="714" w:hanging="357"/>
        <w:rPr>
          <w:rFonts w:cstheme="minorHAnsi"/>
        </w:rPr>
      </w:pPr>
      <w:r w:rsidRPr="0058312E">
        <w:rPr>
          <w:rFonts w:cstheme="minorHAnsi"/>
        </w:rPr>
        <w:t>The 2021 Community Grant scheme is advertised and open for applications. The closing date for applications is 31</w:t>
      </w:r>
      <w:r w:rsidRPr="0058312E">
        <w:rPr>
          <w:rFonts w:cstheme="minorHAnsi"/>
          <w:vertAlign w:val="superscript"/>
        </w:rPr>
        <w:t>st</w:t>
      </w:r>
      <w:r w:rsidRPr="0058312E">
        <w:rPr>
          <w:rFonts w:cstheme="minorHAnsi"/>
        </w:rPr>
        <w:t xml:space="preserve"> May 2021.</w:t>
      </w:r>
    </w:p>
    <w:p w14:paraId="71959A09" w14:textId="7505DC98" w:rsidR="009011E2" w:rsidRDefault="00B504EA" w:rsidP="00450411">
      <w:pPr>
        <w:pStyle w:val="ListParagraph"/>
        <w:numPr>
          <w:ilvl w:val="0"/>
          <w:numId w:val="40"/>
        </w:numPr>
        <w:spacing w:after="0"/>
        <w:ind w:left="714" w:hanging="357"/>
        <w:rPr>
          <w:rFonts w:cstheme="minorHAnsi"/>
        </w:rPr>
      </w:pPr>
      <w:r>
        <w:rPr>
          <w:rFonts w:cstheme="minorHAnsi"/>
        </w:rPr>
        <w:t>Pw</w:t>
      </w:r>
      <w:r w:rsidR="009011E2">
        <w:rPr>
          <w:rFonts w:cstheme="minorHAnsi"/>
        </w:rPr>
        <w:t>C are providing some assistance</w:t>
      </w:r>
      <w:r w:rsidR="009011E2" w:rsidRPr="009011E2">
        <w:rPr>
          <w:rFonts w:cstheme="minorHAnsi"/>
          <w:i/>
        </w:rPr>
        <w:t>, pro bono</w:t>
      </w:r>
      <w:r w:rsidR="009011E2">
        <w:rPr>
          <w:rFonts w:cstheme="minorHAnsi"/>
        </w:rPr>
        <w:t>, on branding and communications.</w:t>
      </w:r>
    </w:p>
    <w:p w14:paraId="3AB5EB47" w14:textId="4B576F51" w:rsidR="009011E2" w:rsidRPr="0058312E" w:rsidRDefault="009011E2" w:rsidP="009011E2">
      <w:pPr>
        <w:pStyle w:val="ListParagraph"/>
        <w:spacing w:after="0"/>
        <w:ind w:left="714"/>
        <w:rPr>
          <w:rFonts w:cstheme="minorHAnsi"/>
        </w:rPr>
      </w:pPr>
      <w:r>
        <w:rPr>
          <w:rFonts w:cstheme="minorHAnsi"/>
        </w:rPr>
        <w:t>The Chair advised that there may be a need to fund the cost of some communications pieces and that he would keep the PIB advised on this.</w:t>
      </w:r>
    </w:p>
    <w:p w14:paraId="1FB758C3" w14:textId="77777777" w:rsidR="0058312E" w:rsidRPr="009B1E6E" w:rsidRDefault="0058312E" w:rsidP="00450411">
      <w:pPr>
        <w:pStyle w:val="ListParagraph"/>
        <w:spacing w:after="0"/>
        <w:ind w:left="714"/>
        <w:rPr>
          <w:rFonts w:cstheme="minorHAnsi"/>
        </w:rPr>
      </w:pPr>
    </w:p>
    <w:p w14:paraId="45193FA6" w14:textId="65D5D9C3" w:rsidR="000E0914" w:rsidRDefault="00FD6172" w:rsidP="00772CA4">
      <w:pPr>
        <w:spacing w:after="0"/>
        <w:ind w:left="720" w:firstLine="720"/>
        <w:rPr>
          <w:rFonts w:ascii="Arial" w:hAnsi="Arial" w:cs="Arial"/>
          <w:sz w:val="26"/>
          <w:szCs w:val="26"/>
        </w:rPr>
      </w:pPr>
      <w:r w:rsidRPr="001443B6">
        <w:rPr>
          <w:rFonts w:ascii="Arial" w:hAnsi="Arial" w:cs="Arial"/>
          <w:b/>
          <w:sz w:val="26"/>
          <w:szCs w:val="26"/>
          <w:u w:val="single"/>
        </w:rPr>
        <w:t>Ne</w:t>
      </w:r>
      <w:r w:rsidR="00825199" w:rsidRPr="001443B6">
        <w:rPr>
          <w:rFonts w:ascii="Arial" w:hAnsi="Arial" w:cs="Arial"/>
          <w:b/>
          <w:sz w:val="26"/>
          <w:szCs w:val="26"/>
          <w:u w:val="single"/>
        </w:rPr>
        <w:t>x</w:t>
      </w:r>
      <w:r w:rsidRPr="001443B6">
        <w:rPr>
          <w:rFonts w:ascii="Arial" w:hAnsi="Arial" w:cs="Arial"/>
          <w:b/>
          <w:sz w:val="26"/>
          <w:szCs w:val="26"/>
          <w:u w:val="single"/>
        </w:rPr>
        <w:t>t meeting:</w:t>
      </w:r>
      <w:r w:rsidRPr="001443B6">
        <w:rPr>
          <w:rFonts w:ascii="Arial" w:hAnsi="Arial" w:cs="Arial"/>
          <w:b/>
          <w:sz w:val="26"/>
          <w:szCs w:val="26"/>
        </w:rPr>
        <w:t xml:space="preserve"> </w:t>
      </w:r>
      <w:r w:rsidR="00825199" w:rsidRPr="001443B6">
        <w:rPr>
          <w:rFonts w:ascii="Arial" w:hAnsi="Arial" w:cs="Arial"/>
          <w:b/>
          <w:sz w:val="26"/>
          <w:szCs w:val="26"/>
        </w:rPr>
        <w:t xml:space="preserve"> </w:t>
      </w:r>
      <w:r w:rsidR="001C02B0" w:rsidRPr="001443B6">
        <w:rPr>
          <w:rFonts w:ascii="Arial" w:hAnsi="Arial" w:cs="Arial"/>
          <w:b/>
          <w:sz w:val="26"/>
          <w:szCs w:val="26"/>
        </w:rPr>
        <w:tab/>
      </w:r>
      <w:r w:rsidR="00B504EA">
        <w:rPr>
          <w:rFonts w:ascii="Arial" w:hAnsi="Arial" w:cs="Arial"/>
          <w:b/>
          <w:sz w:val="26"/>
          <w:szCs w:val="26"/>
          <w:u w:val="single"/>
        </w:rPr>
        <w:t>Wednesday 30</w:t>
      </w:r>
      <w:r w:rsidR="00B504EA" w:rsidRPr="00B504EA">
        <w:rPr>
          <w:rFonts w:ascii="Arial" w:hAnsi="Arial" w:cs="Arial"/>
          <w:b/>
          <w:sz w:val="26"/>
          <w:szCs w:val="26"/>
          <w:u w:val="single"/>
          <w:vertAlign w:val="superscript"/>
        </w:rPr>
        <w:t>th</w:t>
      </w:r>
      <w:r w:rsidR="00B504EA">
        <w:rPr>
          <w:rFonts w:ascii="Arial" w:hAnsi="Arial" w:cs="Arial"/>
          <w:b/>
          <w:sz w:val="26"/>
          <w:szCs w:val="26"/>
          <w:u w:val="single"/>
          <w:vertAlign w:val="superscript"/>
        </w:rPr>
        <w:t xml:space="preserve"> </w:t>
      </w:r>
      <w:r w:rsidR="00586DB1">
        <w:rPr>
          <w:rFonts w:ascii="Arial" w:hAnsi="Arial" w:cs="Arial"/>
          <w:b/>
          <w:sz w:val="26"/>
          <w:szCs w:val="26"/>
          <w:u w:val="single"/>
        </w:rPr>
        <w:t>June</w:t>
      </w:r>
      <w:r w:rsidR="00466BD8" w:rsidRPr="001443B6">
        <w:rPr>
          <w:rFonts w:ascii="Arial" w:hAnsi="Arial" w:cs="Arial"/>
          <w:b/>
          <w:sz w:val="26"/>
          <w:szCs w:val="26"/>
          <w:u w:val="single"/>
        </w:rPr>
        <w:t xml:space="preserve"> </w:t>
      </w:r>
      <w:r w:rsidR="00772CA4">
        <w:rPr>
          <w:rFonts w:ascii="Arial" w:hAnsi="Arial" w:cs="Arial"/>
          <w:b/>
          <w:sz w:val="26"/>
          <w:szCs w:val="26"/>
          <w:u w:val="single"/>
        </w:rPr>
        <w:t xml:space="preserve">2021 </w:t>
      </w:r>
      <w:r w:rsidR="009347B7" w:rsidRPr="001443B6">
        <w:rPr>
          <w:rFonts w:ascii="Arial" w:hAnsi="Arial" w:cs="Arial"/>
          <w:b/>
          <w:sz w:val="26"/>
          <w:szCs w:val="26"/>
          <w:u w:val="single"/>
        </w:rPr>
        <w:t>@ 8.00</w:t>
      </w:r>
      <w:r w:rsidR="008145CB" w:rsidRPr="001443B6">
        <w:rPr>
          <w:rFonts w:ascii="Arial" w:hAnsi="Arial" w:cs="Arial"/>
          <w:b/>
          <w:sz w:val="26"/>
          <w:szCs w:val="26"/>
          <w:u w:val="single"/>
        </w:rPr>
        <w:t>am</w:t>
      </w:r>
    </w:p>
    <w:p w14:paraId="6B12BE4C" w14:textId="00DEBDAB" w:rsidR="00AA5771" w:rsidRPr="000E0914" w:rsidRDefault="00825199" w:rsidP="000E0914">
      <w:pPr>
        <w:spacing w:after="0"/>
        <w:ind w:left="720" w:firstLine="720"/>
        <w:rPr>
          <w:rFonts w:ascii="Arial" w:hAnsi="Arial" w:cs="Arial"/>
          <w:sz w:val="26"/>
          <w:szCs w:val="26"/>
        </w:rPr>
      </w:pPr>
      <w:r w:rsidRPr="007C7FA2">
        <w:rPr>
          <w:rFonts w:ascii="Arial" w:hAnsi="Arial" w:cs="Arial"/>
          <w:b/>
          <w:sz w:val="26"/>
          <w:szCs w:val="26"/>
          <w:u w:val="single"/>
        </w:rPr>
        <w:t>Venue</w:t>
      </w:r>
      <w:r w:rsidRPr="007C7FA2">
        <w:rPr>
          <w:rFonts w:ascii="Arial" w:hAnsi="Arial" w:cs="Arial"/>
          <w:b/>
          <w:sz w:val="26"/>
          <w:szCs w:val="26"/>
        </w:rPr>
        <w:t>:</w:t>
      </w:r>
      <w:r w:rsidR="00885F6E" w:rsidRPr="007C7FA2">
        <w:rPr>
          <w:rFonts w:ascii="Arial" w:hAnsi="Arial" w:cs="Arial"/>
          <w:b/>
          <w:sz w:val="26"/>
          <w:szCs w:val="26"/>
        </w:rPr>
        <w:t xml:space="preserve">  </w:t>
      </w:r>
      <w:r w:rsidR="001443B6">
        <w:rPr>
          <w:rFonts w:ascii="Arial" w:hAnsi="Arial" w:cs="Arial"/>
          <w:b/>
          <w:sz w:val="26"/>
          <w:szCs w:val="26"/>
        </w:rPr>
        <w:t xml:space="preserve">     </w:t>
      </w:r>
      <w:r w:rsidR="009D5815">
        <w:rPr>
          <w:rFonts w:ascii="Arial" w:hAnsi="Arial" w:cs="Arial"/>
          <w:b/>
          <w:sz w:val="26"/>
          <w:szCs w:val="26"/>
        </w:rPr>
        <w:t xml:space="preserve">                </w:t>
      </w:r>
      <w:r w:rsidR="003B1154">
        <w:rPr>
          <w:rFonts w:ascii="Arial" w:hAnsi="Arial" w:cs="Arial"/>
          <w:b/>
          <w:sz w:val="26"/>
          <w:szCs w:val="26"/>
        </w:rPr>
        <w:t>ZOOM</w:t>
      </w:r>
    </w:p>
    <w:p w14:paraId="34A29C50" w14:textId="377A323A" w:rsidR="00650547" w:rsidRDefault="00650547" w:rsidP="000E0914">
      <w:pPr>
        <w:ind w:left="2880" w:firstLine="720"/>
        <w:jc w:val="center"/>
        <w:rPr>
          <w:rFonts w:ascii="Arial" w:hAnsi="Arial" w:cs="Arial"/>
          <w:b/>
          <w:sz w:val="26"/>
          <w:szCs w:val="26"/>
          <w:shd w:val="clear" w:color="auto" w:fill="FFFFFF"/>
        </w:rPr>
      </w:pPr>
    </w:p>
    <w:p w14:paraId="1DAB1E30" w14:textId="3B6DBFAE" w:rsidR="00734EF8" w:rsidRPr="003003A7" w:rsidRDefault="00734EF8" w:rsidP="0077062C">
      <w:pPr>
        <w:rPr>
          <w:rFonts w:ascii="Arial" w:hAnsi="Arial" w:cs="Arial"/>
          <w:b/>
          <w:sz w:val="26"/>
          <w:szCs w:val="26"/>
          <w:shd w:val="clear" w:color="auto" w:fill="FFFFFF"/>
        </w:rPr>
      </w:pPr>
    </w:p>
    <w:p w14:paraId="65041D74" w14:textId="43718A78" w:rsidR="00A253DD" w:rsidRDefault="005E5754" w:rsidP="00772CA4">
      <w:pPr>
        <w:spacing w:after="0"/>
        <w:ind w:firstLine="720"/>
        <w:rPr>
          <w:b/>
        </w:rPr>
      </w:pPr>
      <w:r w:rsidRPr="00201DEA">
        <w:rPr>
          <w:b/>
        </w:rPr>
        <w:t xml:space="preserve">Summary of </w:t>
      </w:r>
      <w:r w:rsidR="007751BB" w:rsidRPr="00201DEA">
        <w:rPr>
          <w:b/>
        </w:rPr>
        <w:t>ag</w:t>
      </w:r>
      <w:r w:rsidRPr="00201DEA">
        <w:rPr>
          <w:b/>
        </w:rPr>
        <w:t xml:space="preserve">reed </w:t>
      </w:r>
      <w:r w:rsidR="007751BB" w:rsidRPr="00201DEA">
        <w:rPr>
          <w:b/>
        </w:rPr>
        <w:t>a</w:t>
      </w:r>
      <w:r w:rsidRPr="00201DEA">
        <w:rPr>
          <w:b/>
        </w:rPr>
        <w:t>ctions</w:t>
      </w:r>
      <w:r w:rsidR="009F62C2">
        <w:rPr>
          <w:b/>
        </w:rPr>
        <w:t xml:space="preserve"> for next meeting:</w:t>
      </w:r>
    </w:p>
    <w:p w14:paraId="75D9F9E7" w14:textId="260365D8" w:rsidR="00184B26" w:rsidRDefault="00184B26" w:rsidP="00772CA4">
      <w:pPr>
        <w:spacing w:after="0"/>
        <w:ind w:firstLine="720"/>
        <w:rPr>
          <w:b/>
        </w:rPr>
      </w:pPr>
    </w:p>
    <w:p w14:paraId="6E7BC116" w14:textId="77777777" w:rsidR="00184B26" w:rsidRPr="00D16A7B" w:rsidRDefault="00184B26" w:rsidP="00184B26">
      <w:pPr>
        <w:spacing w:after="0"/>
        <w:ind w:left="360" w:firstLine="360"/>
        <w:rPr>
          <w:b/>
        </w:rPr>
      </w:pPr>
    </w:p>
    <w:tbl>
      <w:tblPr>
        <w:tblStyle w:val="TableGrid"/>
        <w:tblW w:w="0" w:type="auto"/>
        <w:tblInd w:w="421" w:type="dxa"/>
        <w:tblLook w:val="04A0" w:firstRow="1" w:lastRow="0" w:firstColumn="1" w:lastColumn="0" w:noHBand="0" w:noVBand="1"/>
      </w:tblPr>
      <w:tblGrid>
        <w:gridCol w:w="6378"/>
        <w:gridCol w:w="2410"/>
      </w:tblGrid>
      <w:tr w:rsidR="00184B26" w:rsidRPr="00201DEA" w14:paraId="02E41D91" w14:textId="77777777" w:rsidTr="00751CA5">
        <w:tc>
          <w:tcPr>
            <w:tcW w:w="6378" w:type="dxa"/>
          </w:tcPr>
          <w:p w14:paraId="1CAB64B4" w14:textId="77777777" w:rsidR="00184B26" w:rsidRPr="00201DEA" w:rsidRDefault="00184B26" w:rsidP="00751CA5">
            <w:pPr>
              <w:spacing w:before="120" w:after="120"/>
              <w:rPr>
                <w:b/>
              </w:rPr>
            </w:pPr>
            <w:r w:rsidRPr="00201DEA">
              <w:rPr>
                <w:b/>
              </w:rPr>
              <w:t>What</w:t>
            </w:r>
          </w:p>
        </w:tc>
        <w:tc>
          <w:tcPr>
            <w:tcW w:w="2410" w:type="dxa"/>
            <w:tcBorders>
              <w:right w:val="single" w:sz="4" w:space="0" w:color="auto"/>
            </w:tcBorders>
          </w:tcPr>
          <w:p w14:paraId="7642FCAB" w14:textId="77777777" w:rsidR="00184B26" w:rsidRPr="00201DEA" w:rsidRDefault="00184B26" w:rsidP="00751CA5">
            <w:pPr>
              <w:spacing w:before="120" w:after="120"/>
              <w:rPr>
                <w:b/>
              </w:rPr>
            </w:pPr>
            <w:r w:rsidRPr="00201DEA">
              <w:rPr>
                <w:b/>
              </w:rPr>
              <w:t>Who</w:t>
            </w:r>
          </w:p>
        </w:tc>
      </w:tr>
      <w:tr w:rsidR="00B504EA" w:rsidRPr="00CE105D" w14:paraId="445FA279" w14:textId="77777777" w:rsidTr="00751CA5">
        <w:trPr>
          <w:trHeight w:val="482"/>
        </w:trPr>
        <w:tc>
          <w:tcPr>
            <w:tcW w:w="6378" w:type="dxa"/>
          </w:tcPr>
          <w:p w14:paraId="68E896AE" w14:textId="0D0CEEF7" w:rsidR="00B504EA" w:rsidRDefault="00B504EA" w:rsidP="00367C28">
            <w:r>
              <w:t>Circulate copy of DCEDIY presentation on the National Childcare Scheme to the PIB members.</w:t>
            </w:r>
          </w:p>
        </w:tc>
        <w:tc>
          <w:tcPr>
            <w:tcW w:w="2410" w:type="dxa"/>
          </w:tcPr>
          <w:p w14:paraId="3DE990AA" w14:textId="564A2C7B" w:rsidR="00B504EA" w:rsidRDefault="00B504EA" w:rsidP="0077062C">
            <w:r>
              <w:t>Programme Office</w:t>
            </w:r>
          </w:p>
        </w:tc>
      </w:tr>
      <w:tr w:rsidR="00184B26" w:rsidRPr="00CE105D" w14:paraId="3696E475" w14:textId="77777777" w:rsidTr="00751CA5">
        <w:trPr>
          <w:trHeight w:val="482"/>
        </w:trPr>
        <w:tc>
          <w:tcPr>
            <w:tcW w:w="6378" w:type="dxa"/>
          </w:tcPr>
          <w:p w14:paraId="6477E453" w14:textId="5B9A44A4" w:rsidR="00184B26" w:rsidRPr="004E17DD" w:rsidRDefault="00586DB1" w:rsidP="00367C28">
            <w:r>
              <w:t xml:space="preserve">Circulate details re </w:t>
            </w:r>
            <w:r w:rsidR="009011E2">
              <w:t xml:space="preserve">the use of the facilities for </w:t>
            </w:r>
            <w:r w:rsidR="00B504EA">
              <w:t>swimming in Markievicz Leisure C</w:t>
            </w:r>
            <w:r w:rsidR="009011E2">
              <w:t>entre to all schools and user groups.</w:t>
            </w:r>
            <w:r>
              <w:t xml:space="preserve"> </w:t>
            </w:r>
          </w:p>
        </w:tc>
        <w:tc>
          <w:tcPr>
            <w:tcW w:w="2410" w:type="dxa"/>
          </w:tcPr>
          <w:p w14:paraId="667F240D" w14:textId="61FFE1EF" w:rsidR="00184B26" w:rsidRPr="00CE105D" w:rsidRDefault="009011E2" w:rsidP="0077062C">
            <w:r>
              <w:t>DCC/Programme Office</w:t>
            </w:r>
          </w:p>
        </w:tc>
      </w:tr>
      <w:tr w:rsidR="00184B26" w:rsidRPr="00CE105D" w14:paraId="18875373" w14:textId="77777777" w:rsidTr="00751CA5">
        <w:trPr>
          <w:trHeight w:val="482"/>
        </w:trPr>
        <w:tc>
          <w:tcPr>
            <w:tcW w:w="6378" w:type="dxa"/>
          </w:tcPr>
          <w:p w14:paraId="57D2B040" w14:textId="00C4A037" w:rsidR="00184B26" w:rsidRDefault="009011E2" w:rsidP="0077062C">
            <w:r>
              <w:t>Provide update on Phase 3 of Royal Canal Cycleway</w:t>
            </w:r>
            <w:r w:rsidR="0077062C">
              <w:t>.</w:t>
            </w:r>
            <w:r w:rsidR="003B1154">
              <w:t xml:space="preserve"> </w:t>
            </w:r>
          </w:p>
        </w:tc>
        <w:tc>
          <w:tcPr>
            <w:tcW w:w="2410" w:type="dxa"/>
          </w:tcPr>
          <w:p w14:paraId="48C068F5" w14:textId="54C69C34" w:rsidR="00184B26" w:rsidRDefault="009011E2" w:rsidP="00751CA5">
            <w:r>
              <w:t>DCC</w:t>
            </w:r>
          </w:p>
        </w:tc>
      </w:tr>
    </w:tbl>
    <w:p w14:paraId="6B66C424" w14:textId="77777777" w:rsidR="00184B26" w:rsidRDefault="00184B26" w:rsidP="00772CA4">
      <w:pPr>
        <w:spacing w:after="0"/>
        <w:ind w:firstLine="720"/>
        <w:rPr>
          <w:b/>
        </w:rPr>
      </w:pPr>
    </w:p>
    <w:sectPr w:rsidR="00184B26" w:rsidSect="0059103A">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05BC" w14:textId="77777777" w:rsidR="00D96853" w:rsidRDefault="00D96853" w:rsidP="00E8607B">
      <w:pPr>
        <w:spacing w:after="0" w:line="240" w:lineRule="auto"/>
      </w:pPr>
      <w:r>
        <w:separator/>
      </w:r>
    </w:p>
  </w:endnote>
  <w:endnote w:type="continuationSeparator" w:id="0">
    <w:p w14:paraId="21865D2A" w14:textId="77777777" w:rsidR="00D96853" w:rsidRDefault="00D96853" w:rsidP="00E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F3F6" w14:textId="77777777" w:rsidR="003C6FE2" w:rsidRDefault="003C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8319"/>
      <w:docPartObj>
        <w:docPartGallery w:val="Page Numbers (Top of Page)"/>
        <w:docPartUnique/>
      </w:docPartObj>
    </w:sdtPr>
    <w:sdtEndPr/>
    <w:sdtContent>
      <w:p w14:paraId="229D90F7" w14:textId="62784FE5" w:rsidR="003C6FE2" w:rsidRDefault="003C6FE2" w:rsidP="00E8607B">
        <w:pPr>
          <w:pStyle w:val="Header"/>
          <w:jc w:val="right"/>
        </w:pPr>
        <w:r>
          <w:rPr>
            <w:noProof/>
          </w:rPr>
          <w:fldChar w:fldCharType="begin"/>
        </w:r>
        <w:r>
          <w:rPr>
            <w:noProof/>
          </w:rPr>
          <w:instrText xml:space="preserve"> PAGE   \* MERGEFORMAT </w:instrText>
        </w:r>
        <w:r>
          <w:rPr>
            <w:noProof/>
          </w:rPr>
          <w:fldChar w:fldCharType="separate"/>
        </w:r>
        <w:r w:rsidR="00B32C7A">
          <w:rPr>
            <w:noProof/>
          </w:rPr>
          <w:t>3</w:t>
        </w:r>
        <w:r>
          <w:rPr>
            <w:noProof/>
          </w:rPr>
          <w:fldChar w:fldCharType="end"/>
        </w:r>
      </w:p>
    </w:sdtContent>
  </w:sdt>
  <w:p w14:paraId="11CF0EED" w14:textId="77777777" w:rsidR="003C6FE2" w:rsidRDefault="003C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A5E2" w14:textId="77777777" w:rsidR="003C6FE2" w:rsidRDefault="003C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4B01" w14:textId="77777777" w:rsidR="00D96853" w:rsidRDefault="00D96853" w:rsidP="00E8607B">
      <w:pPr>
        <w:spacing w:after="0" w:line="240" w:lineRule="auto"/>
      </w:pPr>
      <w:r>
        <w:separator/>
      </w:r>
    </w:p>
  </w:footnote>
  <w:footnote w:type="continuationSeparator" w:id="0">
    <w:p w14:paraId="67945F60" w14:textId="77777777" w:rsidR="00D96853" w:rsidRDefault="00D96853" w:rsidP="00E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8E2C" w14:textId="77777777" w:rsidR="003C6FE2" w:rsidRDefault="003C6FE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9BDB" w14:textId="4746E65F" w:rsidR="003C6FE2" w:rsidRPr="00DF3CA5" w:rsidRDefault="00CE10AC" w:rsidP="00DF3CA5">
    <w:pPr>
      <w:pStyle w:val="Heading1"/>
      <w:spacing w:before="120"/>
      <w:rPr>
        <w:rFonts w:asciiTheme="minorHAnsi" w:hAnsiTheme="minorHAnsi"/>
        <w:sz w:val="24"/>
        <w:szCs w:val="24"/>
        <w:u w:val="single"/>
      </w:rPr>
    </w:pPr>
    <w:sdt>
      <w:sdtPr>
        <w:rPr>
          <w:rFonts w:asciiTheme="minorHAnsi" w:hAnsiTheme="minorHAnsi"/>
          <w:sz w:val="24"/>
          <w:szCs w:val="24"/>
        </w:rPr>
        <w:id w:val="-1390723263"/>
        <w:docPartObj>
          <w:docPartGallery w:val="Watermarks"/>
          <w:docPartUnique/>
        </w:docPartObj>
      </w:sdtPr>
      <w:sdtEndPr/>
      <w:sdtContent>
        <w:r>
          <w:rPr>
            <w:rFonts w:asciiTheme="minorHAnsi" w:hAnsiTheme="minorHAnsi"/>
            <w:noProof/>
            <w:sz w:val="24"/>
            <w:szCs w:val="24"/>
            <w:lang w:val="en-US"/>
          </w:rPr>
          <w:pict w14:anchorId="773B9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6FE2" w:rsidRPr="00DF3CA5">
      <w:rPr>
        <w:rFonts w:asciiTheme="minorHAnsi" w:hAnsiTheme="minorHAnsi"/>
        <w:noProof/>
        <w:sz w:val="24"/>
        <w:szCs w:val="24"/>
        <w:lang w:eastAsia="en-IE"/>
      </w:rPr>
      <w:drawing>
        <wp:anchor distT="0" distB="0" distL="114300" distR="114300" simplePos="0" relativeHeight="251657216" behindDoc="0" locked="0" layoutInCell="1" allowOverlap="1" wp14:anchorId="0FC1514E" wp14:editId="0658D96F">
          <wp:simplePos x="0" y="0"/>
          <wp:positionH relativeFrom="margin">
            <wp:posOffset>4733290</wp:posOffset>
          </wp:positionH>
          <wp:positionV relativeFrom="margin">
            <wp:posOffset>-1064895</wp:posOffset>
          </wp:positionV>
          <wp:extent cx="1704975" cy="914400"/>
          <wp:effectExtent l="19050" t="0" r="9525" b="0"/>
          <wp:wrapSquare wrapText="bothSides"/>
          <wp:docPr id="2" name="Picture 0" descr="DNEIC_Logo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IC_Logo_White_Background.png"/>
                  <pic:cNvPicPr/>
                </pic:nvPicPr>
                <pic:blipFill>
                  <a:blip r:embed="rId1" cstate="print"/>
                  <a:stretch>
                    <a:fillRect/>
                  </a:stretch>
                </pic:blipFill>
                <pic:spPr>
                  <a:xfrm>
                    <a:off x="0" y="0"/>
                    <a:ext cx="1704975" cy="914400"/>
                  </a:xfrm>
                  <a:prstGeom prst="rect">
                    <a:avLst/>
                  </a:prstGeom>
                </pic:spPr>
              </pic:pic>
            </a:graphicData>
          </a:graphic>
        </wp:anchor>
      </w:drawing>
    </w:r>
    <w:r w:rsidR="003C6FE2" w:rsidRPr="00DF3CA5">
      <w:rPr>
        <w:rFonts w:asciiTheme="minorHAnsi" w:hAnsiTheme="minorHAnsi"/>
        <w:sz w:val="24"/>
        <w:szCs w:val="24"/>
      </w:rPr>
      <w:t xml:space="preserve">       </w:t>
    </w:r>
    <w:r w:rsidR="003C6FE2" w:rsidRPr="00294366">
      <w:rPr>
        <w:rFonts w:asciiTheme="minorHAnsi" w:hAnsiTheme="minorHAnsi"/>
        <w:sz w:val="24"/>
        <w:szCs w:val="24"/>
        <w:u w:val="single"/>
      </w:rPr>
      <w:t>North East Inner City Initiative</w:t>
    </w:r>
    <w:r w:rsidR="003C6FE2">
      <w:rPr>
        <w:rFonts w:asciiTheme="minorHAnsi" w:hAnsiTheme="minorHAnsi"/>
        <w:sz w:val="24"/>
        <w:szCs w:val="24"/>
        <w:u w:val="single"/>
      </w:rPr>
      <w:t xml:space="preserve"> </w:t>
    </w:r>
    <w:r w:rsidR="003C6FE2" w:rsidRPr="00DF3CA5">
      <w:rPr>
        <w:rFonts w:asciiTheme="minorHAnsi" w:hAnsiTheme="minorHAnsi"/>
        <w:sz w:val="24"/>
        <w:szCs w:val="24"/>
        <w:u w:val="single"/>
      </w:rPr>
      <w:t>Programme Implementation Board</w:t>
    </w:r>
    <w:r w:rsidR="003C6FE2" w:rsidRPr="00294366">
      <w:rPr>
        <w:rFonts w:asciiTheme="minorHAnsi" w:hAnsiTheme="minorHAns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7EFD" w14:textId="77777777" w:rsidR="003C6FE2" w:rsidRDefault="003C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0C0530"/>
    <w:lvl w:ilvl="0">
      <w:start w:val="1"/>
      <w:numFmt w:val="bullet"/>
      <w:pStyle w:val="ListBullet"/>
      <w:lvlText w:val=""/>
      <w:lvlJc w:val="left"/>
      <w:pPr>
        <w:tabs>
          <w:tab w:val="num" w:pos="927"/>
        </w:tabs>
        <w:ind w:left="927" w:hanging="360"/>
      </w:pPr>
      <w:rPr>
        <w:rFonts w:ascii="Symbol" w:hAnsi="Symbol" w:hint="default"/>
      </w:rPr>
    </w:lvl>
  </w:abstractNum>
  <w:abstractNum w:abstractNumId="1" w15:restartNumberingAfterBreak="0">
    <w:nsid w:val="010378FD"/>
    <w:multiLevelType w:val="hybridMultilevel"/>
    <w:tmpl w:val="98A68DF6"/>
    <w:lvl w:ilvl="0" w:tplc="18090005">
      <w:start w:val="1"/>
      <w:numFmt w:val="bullet"/>
      <w:lvlText w:val=""/>
      <w:lvlJc w:val="left"/>
      <w:pPr>
        <w:ind w:left="1434" w:hanging="360"/>
      </w:pPr>
      <w:rPr>
        <w:rFonts w:ascii="Wingdings" w:hAnsi="Wingdings"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 w15:restartNumberingAfterBreak="0">
    <w:nsid w:val="06872845"/>
    <w:multiLevelType w:val="hybridMultilevel"/>
    <w:tmpl w:val="56740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B44D91"/>
    <w:multiLevelType w:val="hybridMultilevel"/>
    <w:tmpl w:val="5C905776"/>
    <w:lvl w:ilvl="0" w:tplc="1809000F">
      <w:start w:val="1"/>
      <w:numFmt w:val="decimal"/>
      <w:lvlText w:val="%1."/>
      <w:lvlJc w:val="left"/>
      <w:pPr>
        <w:ind w:left="36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2713A6"/>
    <w:multiLevelType w:val="hybridMultilevel"/>
    <w:tmpl w:val="F5508F3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E95032"/>
    <w:multiLevelType w:val="hybridMultilevel"/>
    <w:tmpl w:val="520AE42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AC1F3E"/>
    <w:multiLevelType w:val="hybridMultilevel"/>
    <w:tmpl w:val="A10CBE9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50F07BB"/>
    <w:multiLevelType w:val="hybridMultilevel"/>
    <w:tmpl w:val="714006AE"/>
    <w:lvl w:ilvl="0" w:tplc="5FFA75BE">
      <w:start w:val="1"/>
      <w:numFmt w:val="decimal"/>
      <w:lvlText w:val="%1."/>
      <w:lvlJc w:val="left"/>
      <w:pPr>
        <w:ind w:left="644" w:hanging="360"/>
      </w:pPr>
      <w:rPr>
        <w:b/>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6B54E07"/>
    <w:multiLevelType w:val="hybridMultilevel"/>
    <w:tmpl w:val="3BEE9F4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9" w15:restartNumberingAfterBreak="0">
    <w:nsid w:val="1E252EE8"/>
    <w:multiLevelType w:val="hybridMultilevel"/>
    <w:tmpl w:val="D85497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D347BC"/>
    <w:multiLevelType w:val="hybridMultilevel"/>
    <w:tmpl w:val="69A422E4"/>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1" w15:restartNumberingAfterBreak="0">
    <w:nsid w:val="1F455D3F"/>
    <w:multiLevelType w:val="hybridMultilevel"/>
    <w:tmpl w:val="20129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E4281E"/>
    <w:multiLevelType w:val="hybridMultilevel"/>
    <w:tmpl w:val="1D14DD62"/>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3" w15:restartNumberingAfterBreak="0">
    <w:nsid w:val="242E3D39"/>
    <w:multiLevelType w:val="hybridMultilevel"/>
    <w:tmpl w:val="9376B1EE"/>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4" w15:restartNumberingAfterBreak="0">
    <w:nsid w:val="24A507E4"/>
    <w:multiLevelType w:val="hybridMultilevel"/>
    <w:tmpl w:val="8FAAD48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85F05F7"/>
    <w:multiLevelType w:val="hybridMultilevel"/>
    <w:tmpl w:val="DE7E0918"/>
    <w:lvl w:ilvl="0" w:tplc="8856EE4E">
      <w:start w:val="6"/>
      <w:numFmt w:val="bullet"/>
      <w:lvlText w:val="-"/>
      <w:lvlJc w:val="left"/>
      <w:pPr>
        <w:ind w:left="1074" w:hanging="360"/>
      </w:pPr>
      <w:rPr>
        <w:rFonts w:ascii="Calibri" w:eastAsiaTheme="minorEastAsia" w:hAnsi="Calibri" w:cs="Calibri"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16" w15:restartNumberingAfterBreak="0">
    <w:nsid w:val="29490A77"/>
    <w:multiLevelType w:val="hybridMultilevel"/>
    <w:tmpl w:val="B0DECE6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C55DEF"/>
    <w:multiLevelType w:val="hybridMultilevel"/>
    <w:tmpl w:val="06FE9EA2"/>
    <w:lvl w:ilvl="0" w:tplc="18090001">
      <w:start w:val="1"/>
      <w:numFmt w:val="bullet"/>
      <w:lvlText w:val=""/>
      <w:lvlJc w:val="left"/>
      <w:pPr>
        <w:ind w:left="927" w:hanging="360"/>
      </w:pPr>
      <w:rPr>
        <w:rFonts w:ascii="Symbol" w:hAnsi="Symbol" w:hint="default"/>
      </w:rPr>
    </w:lvl>
    <w:lvl w:ilvl="1" w:tplc="18090001">
      <w:start w:val="1"/>
      <w:numFmt w:val="bullet"/>
      <w:lvlText w:val=""/>
      <w:lvlJc w:val="left"/>
      <w:pPr>
        <w:ind w:left="927" w:hanging="360"/>
      </w:pPr>
      <w:rPr>
        <w:rFonts w:ascii="Symbol" w:hAnsi="Symbol" w:hint="default"/>
      </w:rPr>
    </w:lvl>
    <w:lvl w:ilvl="2" w:tplc="18090001">
      <w:start w:val="1"/>
      <w:numFmt w:val="bullet"/>
      <w:lvlText w:val=""/>
      <w:lvlJc w:val="left"/>
      <w:pPr>
        <w:ind w:left="2517" w:hanging="360"/>
      </w:pPr>
      <w:rPr>
        <w:rFonts w:ascii="Symbol" w:hAnsi="Symbol" w:hint="default"/>
      </w:rPr>
    </w:lvl>
    <w:lvl w:ilvl="3" w:tplc="18090001">
      <w:start w:val="1"/>
      <w:numFmt w:val="bullet"/>
      <w:lvlText w:val=""/>
      <w:lvlJc w:val="left"/>
      <w:pPr>
        <w:ind w:left="644" w:hanging="360"/>
      </w:pPr>
      <w:rPr>
        <w:rFonts w:ascii="Symbol" w:hAnsi="Symbol" w:hint="default"/>
      </w:rPr>
    </w:lvl>
    <w:lvl w:ilvl="4" w:tplc="18090003">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8" w15:restartNumberingAfterBreak="0">
    <w:nsid w:val="31960298"/>
    <w:multiLevelType w:val="hybridMultilevel"/>
    <w:tmpl w:val="92788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173332"/>
    <w:multiLevelType w:val="hybridMultilevel"/>
    <w:tmpl w:val="7E98F5F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F6397E"/>
    <w:multiLevelType w:val="hybridMultilevel"/>
    <w:tmpl w:val="5C14CAF8"/>
    <w:lvl w:ilvl="0" w:tplc="18090001">
      <w:start w:val="1"/>
      <w:numFmt w:val="bullet"/>
      <w:lvlText w:val=""/>
      <w:lvlJc w:val="left"/>
      <w:pPr>
        <w:ind w:left="960" w:hanging="360"/>
      </w:pPr>
      <w:rPr>
        <w:rFonts w:ascii="Symbol" w:hAnsi="Symbol" w:hint="default"/>
      </w:rPr>
    </w:lvl>
    <w:lvl w:ilvl="1" w:tplc="18090001">
      <w:start w:val="1"/>
      <w:numFmt w:val="bullet"/>
      <w:lvlText w:val=""/>
      <w:lvlJc w:val="left"/>
      <w:pPr>
        <w:ind w:left="1680" w:hanging="360"/>
      </w:pPr>
      <w:rPr>
        <w:rFonts w:ascii="Symbol" w:hAnsi="Symbol" w:hint="default"/>
      </w:rPr>
    </w:lvl>
    <w:lvl w:ilvl="2" w:tplc="18090005">
      <w:start w:val="1"/>
      <w:numFmt w:val="bullet"/>
      <w:lvlText w:val=""/>
      <w:lvlJc w:val="left"/>
      <w:pPr>
        <w:ind w:left="2400" w:hanging="360"/>
      </w:pPr>
      <w:rPr>
        <w:rFonts w:ascii="Wingdings" w:hAnsi="Wingdings" w:hint="default"/>
      </w:rPr>
    </w:lvl>
    <w:lvl w:ilvl="3" w:tplc="18090001">
      <w:start w:val="1"/>
      <w:numFmt w:val="bullet"/>
      <w:lvlText w:val=""/>
      <w:lvlJc w:val="left"/>
      <w:pPr>
        <w:ind w:left="3120" w:hanging="360"/>
      </w:pPr>
      <w:rPr>
        <w:rFonts w:ascii="Symbol" w:hAnsi="Symbol" w:hint="default"/>
      </w:rPr>
    </w:lvl>
    <w:lvl w:ilvl="4" w:tplc="18090003">
      <w:start w:val="1"/>
      <w:numFmt w:val="bullet"/>
      <w:lvlText w:val="o"/>
      <w:lvlJc w:val="left"/>
      <w:pPr>
        <w:ind w:left="3840" w:hanging="360"/>
      </w:pPr>
      <w:rPr>
        <w:rFonts w:ascii="Courier New" w:hAnsi="Courier New" w:cs="Courier New" w:hint="default"/>
      </w:rPr>
    </w:lvl>
    <w:lvl w:ilvl="5" w:tplc="18090005">
      <w:start w:val="1"/>
      <w:numFmt w:val="bullet"/>
      <w:lvlText w:val=""/>
      <w:lvlJc w:val="left"/>
      <w:pPr>
        <w:ind w:left="4560" w:hanging="360"/>
      </w:pPr>
      <w:rPr>
        <w:rFonts w:ascii="Wingdings" w:hAnsi="Wingdings" w:hint="default"/>
      </w:rPr>
    </w:lvl>
    <w:lvl w:ilvl="6" w:tplc="18090001">
      <w:start w:val="1"/>
      <w:numFmt w:val="bullet"/>
      <w:lvlText w:val=""/>
      <w:lvlJc w:val="left"/>
      <w:pPr>
        <w:ind w:left="5280" w:hanging="360"/>
      </w:pPr>
      <w:rPr>
        <w:rFonts w:ascii="Symbol" w:hAnsi="Symbol" w:hint="default"/>
      </w:rPr>
    </w:lvl>
    <w:lvl w:ilvl="7" w:tplc="18090003">
      <w:start w:val="1"/>
      <w:numFmt w:val="bullet"/>
      <w:lvlText w:val="o"/>
      <w:lvlJc w:val="left"/>
      <w:pPr>
        <w:ind w:left="6000" w:hanging="360"/>
      </w:pPr>
      <w:rPr>
        <w:rFonts w:ascii="Courier New" w:hAnsi="Courier New" w:cs="Courier New" w:hint="default"/>
      </w:rPr>
    </w:lvl>
    <w:lvl w:ilvl="8" w:tplc="18090005">
      <w:start w:val="1"/>
      <w:numFmt w:val="bullet"/>
      <w:lvlText w:val=""/>
      <w:lvlJc w:val="left"/>
      <w:pPr>
        <w:ind w:left="6720" w:hanging="360"/>
      </w:pPr>
      <w:rPr>
        <w:rFonts w:ascii="Wingdings" w:hAnsi="Wingdings" w:hint="default"/>
      </w:rPr>
    </w:lvl>
  </w:abstractNum>
  <w:abstractNum w:abstractNumId="21" w15:restartNumberingAfterBreak="0">
    <w:nsid w:val="41006B7D"/>
    <w:multiLevelType w:val="hybridMultilevel"/>
    <w:tmpl w:val="D6C25606"/>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1244020"/>
    <w:multiLevelType w:val="hybridMultilevel"/>
    <w:tmpl w:val="3A424A3A"/>
    <w:lvl w:ilvl="0" w:tplc="18090001">
      <w:start w:val="1"/>
      <w:numFmt w:val="bullet"/>
      <w:lvlText w:val=""/>
      <w:lvlJc w:val="left"/>
      <w:pPr>
        <w:ind w:left="1788"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3" w15:restartNumberingAfterBreak="0">
    <w:nsid w:val="423B20FE"/>
    <w:multiLevelType w:val="hybridMultilevel"/>
    <w:tmpl w:val="63A8B71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4" w15:restartNumberingAfterBreak="0">
    <w:nsid w:val="436B10AA"/>
    <w:multiLevelType w:val="hybridMultilevel"/>
    <w:tmpl w:val="652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BB0640"/>
    <w:multiLevelType w:val="hybridMultilevel"/>
    <w:tmpl w:val="C80C22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C04016"/>
    <w:multiLevelType w:val="hybridMultilevel"/>
    <w:tmpl w:val="93580E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479449E9"/>
    <w:multiLevelType w:val="hybridMultilevel"/>
    <w:tmpl w:val="14EE42A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270AF2"/>
    <w:multiLevelType w:val="hybridMultilevel"/>
    <w:tmpl w:val="1E7AA8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5409ED"/>
    <w:multiLevelType w:val="hybridMultilevel"/>
    <w:tmpl w:val="FA22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07613A0"/>
    <w:multiLevelType w:val="hybridMultilevel"/>
    <w:tmpl w:val="E29E744A"/>
    <w:lvl w:ilvl="0" w:tplc="18090001">
      <w:start w:val="1"/>
      <w:numFmt w:val="bullet"/>
      <w:lvlText w:val=""/>
      <w:lvlJc w:val="left"/>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1" w15:restartNumberingAfterBreak="0">
    <w:nsid w:val="50837345"/>
    <w:multiLevelType w:val="hybridMultilevel"/>
    <w:tmpl w:val="F3CC754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433193"/>
    <w:multiLevelType w:val="hybridMultilevel"/>
    <w:tmpl w:val="CC36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345B42"/>
    <w:multiLevelType w:val="hybridMultilevel"/>
    <w:tmpl w:val="64CEB9E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EB4DA1"/>
    <w:multiLevelType w:val="hybridMultilevel"/>
    <w:tmpl w:val="9FCA9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422DAC"/>
    <w:multiLevelType w:val="hybridMultilevel"/>
    <w:tmpl w:val="201E92E2"/>
    <w:lvl w:ilvl="0" w:tplc="18090001">
      <w:start w:val="1"/>
      <w:numFmt w:val="bullet"/>
      <w:lvlText w:val=""/>
      <w:lvlJc w:val="left"/>
      <w:pPr>
        <w:ind w:left="1074" w:hanging="360"/>
      </w:pPr>
      <w:rPr>
        <w:rFonts w:ascii="Symbol" w:hAnsi="Symbol" w:hint="default"/>
      </w:rPr>
    </w:lvl>
    <w:lvl w:ilvl="1" w:tplc="18090003">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36" w15:restartNumberingAfterBreak="0">
    <w:nsid w:val="5A9434DF"/>
    <w:multiLevelType w:val="hybridMultilevel"/>
    <w:tmpl w:val="9AE82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AAF3902"/>
    <w:multiLevelType w:val="hybridMultilevel"/>
    <w:tmpl w:val="61E4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2978D5"/>
    <w:multiLevelType w:val="hybridMultilevel"/>
    <w:tmpl w:val="C154390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C2F43D8"/>
    <w:multiLevelType w:val="hybridMultilevel"/>
    <w:tmpl w:val="43743398"/>
    <w:lvl w:ilvl="0" w:tplc="18090001">
      <w:start w:val="1"/>
      <w:numFmt w:val="bullet"/>
      <w:lvlText w:val=""/>
      <w:lvlJc w:val="left"/>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5">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0" w15:restartNumberingAfterBreak="0">
    <w:nsid w:val="5E8012BF"/>
    <w:multiLevelType w:val="hybridMultilevel"/>
    <w:tmpl w:val="BAF4B3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63B96BD3"/>
    <w:multiLevelType w:val="hybridMultilevel"/>
    <w:tmpl w:val="74E01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4611BC7"/>
    <w:multiLevelType w:val="hybridMultilevel"/>
    <w:tmpl w:val="DA78A986"/>
    <w:lvl w:ilvl="0" w:tplc="18090001">
      <w:start w:val="1"/>
      <w:numFmt w:val="bullet"/>
      <w:lvlText w:val=""/>
      <w:lvlJc w:val="left"/>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1">
      <w:start w:val="1"/>
      <w:numFmt w:val="bullet"/>
      <w:lvlText w:val=""/>
      <w:lvlJc w:val="left"/>
      <w:pPr>
        <w:ind w:left="2517" w:hanging="360"/>
      </w:pPr>
      <w:rPr>
        <w:rFonts w:ascii="Symbol" w:hAnsi="Symbol"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3" w15:restartNumberingAfterBreak="0">
    <w:nsid w:val="69925B30"/>
    <w:multiLevelType w:val="hybridMultilevel"/>
    <w:tmpl w:val="9244DC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6C763458"/>
    <w:multiLevelType w:val="hybridMultilevel"/>
    <w:tmpl w:val="47F629DC"/>
    <w:lvl w:ilvl="0" w:tplc="18090001">
      <w:start w:val="1"/>
      <w:numFmt w:val="bullet"/>
      <w:lvlText w:val=""/>
      <w:lvlJc w:val="left"/>
      <w:pPr>
        <w:ind w:left="1434" w:hanging="360"/>
      </w:pPr>
      <w:rPr>
        <w:rFonts w:ascii="Symbol" w:hAnsi="Symbol" w:hint="default"/>
      </w:rPr>
    </w:lvl>
    <w:lvl w:ilvl="1" w:tplc="18090001">
      <w:start w:val="1"/>
      <w:numFmt w:val="bullet"/>
      <w:lvlText w:val=""/>
      <w:lvlJc w:val="left"/>
      <w:pPr>
        <w:ind w:left="2154" w:hanging="360"/>
      </w:pPr>
      <w:rPr>
        <w:rFonts w:ascii="Symbol" w:hAnsi="Symbol"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45" w15:restartNumberingAfterBreak="0">
    <w:nsid w:val="743F71DD"/>
    <w:multiLevelType w:val="hybridMultilevel"/>
    <w:tmpl w:val="FB1E57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2C6A77"/>
    <w:multiLevelType w:val="hybridMultilevel"/>
    <w:tmpl w:val="98767458"/>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47" w15:restartNumberingAfterBreak="0">
    <w:nsid w:val="799F0B12"/>
    <w:multiLevelType w:val="hybridMultilevel"/>
    <w:tmpl w:val="4DD2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1D6598"/>
    <w:multiLevelType w:val="hybridMultilevel"/>
    <w:tmpl w:val="E2DE2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44"/>
  </w:num>
  <w:num w:numId="5">
    <w:abstractNumId w:val="45"/>
  </w:num>
  <w:num w:numId="6">
    <w:abstractNumId w:val="18"/>
  </w:num>
  <w:num w:numId="7">
    <w:abstractNumId w:val="42"/>
  </w:num>
  <w:num w:numId="8">
    <w:abstractNumId w:val="27"/>
  </w:num>
  <w:num w:numId="9">
    <w:abstractNumId w:val="25"/>
  </w:num>
  <w:num w:numId="10">
    <w:abstractNumId w:val="38"/>
  </w:num>
  <w:num w:numId="11">
    <w:abstractNumId w:val="12"/>
  </w:num>
  <w:num w:numId="12">
    <w:abstractNumId w:val="33"/>
  </w:num>
  <w:num w:numId="13">
    <w:abstractNumId w:val="0"/>
  </w:num>
  <w:num w:numId="14">
    <w:abstractNumId w:val="20"/>
  </w:num>
  <w:num w:numId="15">
    <w:abstractNumId w:val="35"/>
  </w:num>
  <w:num w:numId="16">
    <w:abstractNumId w:val="40"/>
  </w:num>
  <w:num w:numId="17">
    <w:abstractNumId w:val="24"/>
  </w:num>
  <w:num w:numId="18">
    <w:abstractNumId w:val="16"/>
  </w:num>
  <w:num w:numId="19">
    <w:abstractNumId w:val="26"/>
  </w:num>
  <w:num w:numId="20">
    <w:abstractNumId w:val="14"/>
  </w:num>
  <w:num w:numId="21">
    <w:abstractNumId w:val="46"/>
  </w:num>
  <w:num w:numId="22">
    <w:abstractNumId w:val="41"/>
  </w:num>
  <w:num w:numId="23">
    <w:abstractNumId w:val="13"/>
  </w:num>
  <w:num w:numId="24">
    <w:abstractNumId w:val="10"/>
  </w:num>
  <w:num w:numId="25">
    <w:abstractNumId w:val="7"/>
  </w:num>
  <w:num w:numId="26">
    <w:abstractNumId w:val="11"/>
  </w:num>
  <w:num w:numId="27">
    <w:abstractNumId w:val="6"/>
  </w:num>
  <w:num w:numId="28">
    <w:abstractNumId w:val="8"/>
  </w:num>
  <w:num w:numId="29">
    <w:abstractNumId w:val="15"/>
  </w:num>
  <w:num w:numId="30">
    <w:abstractNumId w:val="48"/>
  </w:num>
  <w:num w:numId="31">
    <w:abstractNumId w:val="22"/>
  </w:num>
  <w:num w:numId="32">
    <w:abstractNumId w:val="2"/>
  </w:num>
  <w:num w:numId="33">
    <w:abstractNumId w:val="19"/>
  </w:num>
  <w:num w:numId="34">
    <w:abstractNumId w:val="43"/>
  </w:num>
  <w:num w:numId="35">
    <w:abstractNumId w:val="47"/>
  </w:num>
  <w:num w:numId="36">
    <w:abstractNumId w:val="21"/>
  </w:num>
  <w:num w:numId="37">
    <w:abstractNumId w:val="39"/>
  </w:num>
  <w:num w:numId="38">
    <w:abstractNumId w:val="9"/>
  </w:num>
  <w:num w:numId="39">
    <w:abstractNumId w:val="36"/>
  </w:num>
  <w:num w:numId="40">
    <w:abstractNumId w:val="30"/>
  </w:num>
  <w:num w:numId="41">
    <w:abstractNumId w:val="37"/>
  </w:num>
  <w:num w:numId="42">
    <w:abstractNumId w:val="29"/>
  </w:num>
  <w:num w:numId="43">
    <w:abstractNumId w:val="1"/>
  </w:num>
  <w:num w:numId="44">
    <w:abstractNumId w:val="2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2"/>
  </w:num>
  <w:num w:numId="48">
    <w:abstractNumId w:val="28"/>
  </w:num>
  <w:num w:numId="49">
    <w:abstractNumId w:val="5"/>
  </w:num>
  <w:num w:numId="5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00147"/>
    <w:rsid w:val="00001460"/>
    <w:rsid w:val="00001FF3"/>
    <w:rsid w:val="000053AD"/>
    <w:rsid w:val="00005491"/>
    <w:rsid w:val="00005AD2"/>
    <w:rsid w:val="0000649D"/>
    <w:rsid w:val="000067D1"/>
    <w:rsid w:val="0000692B"/>
    <w:rsid w:val="00007176"/>
    <w:rsid w:val="00010052"/>
    <w:rsid w:val="00010722"/>
    <w:rsid w:val="000108F7"/>
    <w:rsid w:val="000109B1"/>
    <w:rsid w:val="000112C1"/>
    <w:rsid w:val="00011330"/>
    <w:rsid w:val="000115D2"/>
    <w:rsid w:val="000116AB"/>
    <w:rsid w:val="00011EAA"/>
    <w:rsid w:val="000124AE"/>
    <w:rsid w:val="0001252E"/>
    <w:rsid w:val="00012BB9"/>
    <w:rsid w:val="00015239"/>
    <w:rsid w:val="00015551"/>
    <w:rsid w:val="00020418"/>
    <w:rsid w:val="0002099B"/>
    <w:rsid w:val="00020BC7"/>
    <w:rsid w:val="00020F41"/>
    <w:rsid w:val="00022705"/>
    <w:rsid w:val="00022DCF"/>
    <w:rsid w:val="00022E38"/>
    <w:rsid w:val="00023532"/>
    <w:rsid w:val="000237C1"/>
    <w:rsid w:val="00024570"/>
    <w:rsid w:val="00024964"/>
    <w:rsid w:val="00025143"/>
    <w:rsid w:val="0002600A"/>
    <w:rsid w:val="000267A1"/>
    <w:rsid w:val="0003018D"/>
    <w:rsid w:val="00030426"/>
    <w:rsid w:val="00031748"/>
    <w:rsid w:val="0003178A"/>
    <w:rsid w:val="000319DE"/>
    <w:rsid w:val="00032DF7"/>
    <w:rsid w:val="00034043"/>
    <w:rsid w:val="000343BF"/>
    <w:rsid w:val="00034A96"/>
    <w:rsid w:val="0003560F"/>
    <w:rsid w:val="0003561E"/>
    <w:rsid w:val="00035FD1"/>
    <w:rsid w:val="00040545"/>
    <w:rsid w:val="00040B53"/>
    <w:rsid w:val="00040F1A"/>
    <w:rsid w:val="00041159"/>
    <w:rsid w:val="00042E9A"/>
    <w:rsid w:val="000432B8"/>
    <w:rsid w:val="00043A78"/>
    <w:rsid w:val="000441F0"/>
    <w:rsid w:val="00044555"/>
    <w:rsid w:val="0004476A"/>
    <w:rsid w:val="000447A9"/>
    <w:rsid w:val="00045010"/>
    <w:rsid w:val="00046232"/>
    <w:rsid w:val="000465F5"/>
    <w:rsid w:val="00047864"/>
    <w:rsid w:val="00047927"/>
    <w:rsid w:val="00047990"/>
    <w:rsid w:val="00050042"/>
    <w:rsid w:val="00050AED"/>
    <w:rsid w:val="00050BB1"/>
    <w:rsid w:val="00050C6B"/>
    <w:rsid w:val="000510B0"/>
    <w:rsid w:val="00051324"/>
    <w:rsid w:val="00052299"/>
    <w:rsid w:val="00054E0F"/>
    <w:rsid w:val="000560B3"/>
    <w:rsid w:val="00056494"/>
    <w:rsid w:val="00056CFE"/>
    <w:rsid w:val="0005719B"/>
    <w:rsid w:val="000574A5"/>
    <w:rsid w:val="000574F2"/>
    <w:rsid w:val="00060FD7"/>
    <w:rsid w:val="0006181D"/>
    <w:rsid w:val="00061CB5"/>
    <w:rsid w:val="00062728"/>
    <w:rsid w:val="00063C61"/>
    <w:rsid w:val="00064E4B"/>
    <w:rsid w:val="00065022"/>
    <w:rsid w:val="000661FF"/>
    <w:rsid w:val="0006639D"/>
    <w:rsid w:val="0007048E"/>
    <w:rsid w:val="000705C3"/>
    <w:rsid w:val="000708F8"/>
    <w:rsid w:val="00071C68"/>
    <w:rsid w:val="00072523"/>
    <w:rsid w:val="00072935"/>
    <w:rsid w:val="00073065"/>
    <w:rsid w:val="00073168"/>
    <w:rsid w:val="000740D5"/>
    <w:rsid w:val="00074170"/>
    <w:rsid w:val="00074325"/>
    <w:rsid w:val="000743AA"/>
    <w:rsid w:val="00076BDB"/>
    <w:rsid w:val="000776D7"/>
    <w:rsid w:val="000804F9"/>
    <w:rsid w:val="00080D4A"/>
    <w:rsid w:val="0008138D"/>
    <w:rsid w:val="00081F7B"/>
    <w:rsid w:val="00082297"/>
    <w:rsid w:val="0008267A"/>
    <w:rsid w:val="00082E89"/>
    <w:rsid w:val="000831E0"/>
    <w:rsid w:val="00083730"/>
    <w:rsid w:val="000838D7"/>
    <w:rsid w:val="00084176"/>
    <w:rsid w:val="00085037"/>
    <w:rsid w:val="00085D02"/>
    <w:rsid w:val="0008684F"/>
    <w:rsid w:val="00087270"/>
    <w:rsid w:val="00087406"/>
    <w:rsid w:val="0008752D"/>
    <w:rsid w:val="00090A72"/>
    <w:rsid w:val="00091CBA"/>
    <w:rsid w:val="00091F79"/>
    <w:rsid w:val="00092772"/>
    <w:rsid w:val="000927E9"/>
    <w:rsid w:val="00092907"/>
    <w:rsid w:val="000929B5"/>
    <w:rsid w:val="00093CFA"/>
    <w:rsid w:val="00093FF3"/>
    <w:rsid w:val="0009441E"/>
    <w:rsid w:val="00094607"/>
    <w:rsid w:val="00094B56"/>
    <w:rsid w:val="00094CFC"/>
    <w:rsid w:val="00094F8F"/>
    <w:rsid w:val="00095775"/>
    <w:rsid w:val="0009601F"/>
    <w:rsid w:val="00096C45"/>
    <w:rsid w:val="00096D1F"/>
    <w:rsid w:val="0009735F"/>
    <w:rsid w:val="000977FC"/>
    <w:rsid w:val="000A0230"/>
    <w:rsid w:val="000A0445"/>
    <w:rsid w:val="000A0737"/>
    <w:rsid w:val="000A15A4"/>
    <w:rsid w:val="000A1633"/>
    <w:rsid w:val="000A1937"/>
    <w:rsid w:val="000A198E"/>
    <w:rsid w:val="000A1C85"/>
    <w:rsid w:val="000A2833"/>
    <w:rsid w:val="000A3943"/>
    <w:rsid w:val="000A4163"/>
    <w:rsid w:val="000A44DB"/>
    <w:rsid w:val="000A45EF"/>
    <w:rsid w:val="000A465A"/>
    <w:rsid w:val="000A5249"/>
    <w:rsid w:val="000A5A19"/>
    <w:rsid w:val="000A5CA6"/>
    <w:rsid w:val="000A6AF3"/>
    <w:rsid w:val="000A7776"/>
    <w:rsid w:val="000B1D26"/>
    <w:rsid w:val="000B28CF"/>
    <w:rsid w:val="000B3DB5"/>
    <w:rsid w:val="000B3F9E"/>
    <w:rsid w:val="000B440E"/>
    <w:rsid w:val="000B49D9"/>
    <w:rsid w:val="000B49F4"/>
    <w:rsid w:val="000B4AA5"/>
    <w:rsid w:val="000B5050"/>
    <w:rsid w:val="000B6932"/>
    <w:rsid w:val="000B73A9"/>
    <w:rsid w:val="000C0298"/>
    <w:rsid w:val="000C1F41"/>
    <w:rsid w:val="000C244A"/>
    <w:rsid w:val="000C3006"/>
    <w:rsid w:val="000C38A6"/>
    <w:rsid w:val="000C396F"/>
    <w:rsid w:val="000C4228"/>
    <w:rsid w:val="000C46EA"/>
    <w:rsid w:val="000C54BC"/>
    <w:rsid w:val="000C675A"/>
    <w:rsid w:val="000C6DFC"/>
    <w:rsid w:val="000C7687"/>
    <w:rsid w:val="000C7A44"/>
    <w:rsid w:val="000D046C"/>
    <w:rsid w:val="000D0F82"/>
    <w:rsid w:val="000D15E9"/>
    <w:rsid w:val="000D2B5E"/>
    <w:rsid w:val="000D3E8D"/>
    <w:rsid w:val="000D3EC9"/>
    <w:rsid w:val="000D4091"/>
    <w:rsid w:val="000D436E"/>
    <w:rsid w:val="000D5B53"/>
    <w:rsid w:val="000D61CF"/>
    <w:rsid w:val="000D62CD"/>
    <w:rsid w:val="000D63F7"/>
    <w:rsid w:val="000D6440"/>
    <w:rsid w:val="000D6CEA"/>
    <w:rsid w:val="000D6E8D"/>
    <w:rsid w:val="000D7618"/>
    <w:rsid w:val="000E075F"/>
    <w:rsid w:val="000E0914"/>
    <w:rsid w:val="000E09AE"/>
    <w:rsid w:val="000E09FC"/>
    <w:rsid w:val="000E1242"/>
    <w:rsid w:val="000E1913"/>
    <w:rsid w:val="000E1B9F"/>
    <w:rsid w:val="000E2E40"/>
    <w:rsid w:val="000E30B3"/>
    <w:rsid w:val="000E336D"/>
    <w:rsid w:val="000E374B"/>
    <w:rsid w:val="000E3D10"/>
    <w:rsid w:val="000E413E"/>
    <w:rsid w:val="000E42B3"/>
    <w:rsid w:val="000E48D8"/>
    <w:rsid w:val="000E4B2F"/>
    <w:rsid w:val="000E524D"/>
    <w:rsid w:val="000E5645"/>
    <w:rsid w:val="000E6942"/>
    <w:rsid w:val="000E6AF7"/>
    <w:rsid w:val="000E6CC1"/>
    <w:rsid w:val="000E6FDC"/>
    <w:rsid w:val="000E718A"/>
    <w:rsid w:val="000F0314"/>
    <w:rsid w:val="000F04FC"/>
    <w:rsid w:val="000F06D2"/>
    <w:rsid w:val="000F157C"/>
    <w:rsid w:val="000F1CA0"/>
    <w:rsid w:val="000F2844"/>
    <w:rsid w:val="000F3D68"/>
    <w:rsid w:val="000F437C"/>
    <w:rsid w:val="000F54D8"/>
    <w:rsid w:val="000F5B30"/>
    <w:rsid w:val="000F5C7A"/>
    <w:rsid w:val="000F651F"/>
    <w:rsid w:val="000F659D"/>
    <w:rsid w:val="000F6668"/>
    <w:rsid w:val="000F7F6A"/>
    <w:rsid w:val="000F7F8B"/>
    <w:rsid w:val="00100977"/>
    <w:rsid w:val="00101795"/>
    <w:rsid w:val="00101835"/>
    <w:rsid w:val="00101BCB"/>
    <w:rsid w:val="00102A2C"/>
    <w:rsid w:val="001033E0"/>
    <w:rsid w:val="0010408B"/>
    <w:rsid w:val="0010444E"/>
    <w:rsid w:val="00104B4D"/>
    <w:rsid w:val="001051D7"/>
    <w:rsid w:val="001065FA"/>
    <w:rsid w:val="0010681E"/>
    <w:rsid w:val="00110C0D"/>
    <w:rsid w:val="00110DAD"/>
    <w:rsid w:val="001125A3"/>
    <w:rsid w:val="0011266A"/>
    <w:rsid w:val="001130D4"/>
    <w:rsid w:val="00113467"/>
    <w:rsid w:val="001134AC"/>
    <w:rsid w:val="00113BF4"/>
    <w:rsid w:val="00113C53"/>
    <w:rsid w:val="00113C59"/>
    <w:rsid w:val="00113EB6"/>
    <w:rsid w:val="0011426C"/>
    <w:rsid w:val="001142BC"/>
    <w:rsid w:val="0011478B"/>
    <w:rsid w:val="00114AA1"/>
    <w:rsid w:val="00114B50"/>
    <w:rsid w:val="001151B4"/>
    <w:rsid w:val="00115381"/>
    <w:rsid w:val="001169DD"/>
    <w:rsid w:val="00117012"/>
    <w:rsid w:val="0011763E"/>
    <w:rsid w:val="00117B96"/>
    <w:rsid w:val="00117FB4"/>
    <w:rsid w:val="001208C4"/>
    <w:rsid w:val="00120DC3"/>
    <w:rsid w:val="001214C5"/>
    <w:rsid w:val="00121739"/>
    <w:rsid w:val="0012269E"/>
    <w:rsid w:val="00124C95"/>
    <w:rsid w:val="00125B46"/>
    <w:rsid w:val="00126162"/>
    <w:rsid w:val="00126427"/>
    <w:rsid w:val="00126E21"/>
    <w:rsid w:val="00127730"/>
    <w:rsid w:val="001277E8"/>
    <w:rsid w:val="00127DA2"/>
    <w:rsid w:val="00130F66"/>
    <w:rsid w:val="00131F3A"/>
    <w:rsid w:val="00132984"/>
    <w:rsid w:val="00132B6E"/>
    <w:rsid w:val="00132EB2"/>
    <w:rsid w:val="00133497"/>
    <w:rsid w:val="001334FB"/>
    <w:rsid w:val="0013485F"/>
    <w:rsid w:val="00136587"/>
    <w:rsid w:val="00136CA9"/>
    <w:rsid w:val="00136CD9"/>
    <w:rsid w:val="001375A1"/>
    <w:rsid w:val="00140708"/>
    <w:rsid w:val="0014154D"/>
    <w:rsid w:val="00141701"/>
    <w:rsid w:val="00141A33"/>
    <w:rsid w:val="00143328"/>
    <w:rsid w:val="001443B6"/>
    <w:rsid w:val="00144AD2"/>
    <w:rsid w:val="001460D0"/>
    <w:rsid w:val="00146892"/>
    <w:rsid w:val="001472AC"/>
    <w:rsid w:val="001475DA"/>
    <w:rsid w:val="001476BE"/>
    <w:rsid w:val="00152405"/>
    <w:rsid w:val="00152A03"/>
    <w:rsid w:val="00152A93"/>
    <w:rsid w:val="00152BF1"/>
    <w:rsid w:val="00153FF3"/>
    <w:rsid w:val="00154078"/>
    <w:rsid w:val="001546D2"/>
    <w:rsid w:val="001552EA"/>
    <w:rsid w:val="00155AB8"/>
    <w:rsid w:val="00156555"/>
    <w:rsid w:val="00156E36"/>
    <w:rsid w:val="00156F22"/>
    <w:rsid w:val="00157102"/>
    <w:rsid w:val="00157712"/>
    <w:rsid w:val="00157EF4"/>
    <w:rsid w:val="001612AB"/>
    <w:rsid w:val="00161420"/>
    <w:rsid w:val="00162523"/>
    <w:rsid w:val="00163790"/>
    <w:rsid w:val="001646AB"/>
    <w:rsid w:val="00164BC2"/>
    <w:rsid w:val="00164CA6"/>
    <w:rsid w:val="0016507F"/>
    <w:rsid w:val="00165536"/>
    <w:rsid w:val="001660E3"/>
    <w:rsid w:val="00166923"/>
    <w:rsid w:val="001669E7"/>
    <w:rsid w:val="00166EF9"/>
    <w:rsid w:val="0016713F"/>
    <w:rsid w:val="001673CC"/>
    <w:rsid w:val="001707E8"/>
    <w:rsid w:val="001712D8"/>
    <w:rsid w:val="00172053"/>
    <w:rsid w:val="0017238E"/>
    <w:rsid w:val="0017245A"/>
    <w:rsid w:val="0017292D"/>
    <w:rsid w:val="0017350F"/>
    <w:rsid w:val="00173B1E"/>
    <w:rsid w:val="00174AB0"/>
    <w:rsid w:val="00174B22"/>
    <w:rsid w:val="0017505C"/>
    <w:rsid w:val="0017568E"/>
    <w:rsid w:val="00175FFB"/>
    <w:rsid w:val="001778BC"/>
    <w:rsid w:val="001801A2"/>
    <w:rsid w:val="0018046C"/>
    <w:rsid w:val="001808C5"/>
    <w:rsid w:val="00180C6B"/>
    <w:rsid w:val="001811BF"/>
    <w:rsid w:val="00181D87"/>
    <w:rsid w:val="001826A0"/>
    <w:rsid w:val="00184272"/>
    <w:rsid w:val="00184571"/>
    <w:rsid w:val="00184B26"/>
    <w:rsid w:val="001864B8"/>
    <w:rsid w:val="00187536"/>
    <w:rsid w:val="00187C31"/>
    <w:rsid w:val="00187DF0"/>
    <w:rsid w:val="00187E5C"/>
    <w:rsid w:val="00190755"/>
    <w:rsid w:val="00190B86"/>
    <w:rsid w:val="00191005"/>
    <w:rsid w:val="001914A1"/>
    <w:rsid w:val="00191522"/>
    <w:rsid w:val="00191596"/>
    <w:rsid w:val="00191987"/>
    <w:rsid w:val="00191A31"/>
    <w:rsid w:val="0019233F"/>
    <w:rsid w:val="0019293F"/>
    <w:rsid w:val="00193163"/>
    <w:rsid w:val="001932A7"/>
    <w:rsid w:val="00193312"/>
    <w:rsid w:val="00193E52"/>
    <w:rsid w:val="00194486"/>
    <w:rsid w:val="001946ED"/>
    <w:rsid w:val="00194DA5"/>
    <w:rsid w:val="00194DD5"/>
    <w:rsid w:val="00196720"/>
    <w:rsid w:val="001967FA"/>
    <w:rsid w:val="00196A25"/>
    <w:rsid w:val="00196C36"/>
    <w:rsid w:val="0019789B"/>
    <w:rsid w:val="001979C7"/>
    <w:rsid w:val="00197FBA"/>
    <w:rsid w:val="001A027C"/>
    <w:rsid w:val="001A23C0"/>
    <w:rsid w:val="001A2447"/>
    <w:rsid w:val="001A2907"/>
    <w:rsid w:val="001A2CD4"/>
    <w:rsid w:val="001A31B6"/>
    <w:rsid w:val="001A4337"/>
    <w:rsid w:val="001A51FA"/>
    <w:rsid w:val="001A5EC9"/>
    <w:rsid w:val="001A61AC"/>
    <w:rsid w:val="001A61B8"/>
    <w:rsid w:val="001A6ABD"/>
    <w:rsid w:val="001B079C"/>
    <w:rsid w:val="001B0DFE"/>
    <w:rsid w:val="001B1893"/>
    <w:rsid w:val="001B1C57"/>
    <w:rsid w:val="001B341A"/>
    <w:rsid w:val="001B3D83"/>
    <w:rsid w:val="001B3F47"/>
    <w:rsid w:val="001B3FFF"/>
    <w:rsid w:val="001B4076"/>
    <w:rsid w:val="001B444E"/>
    <w:rsid w:val="001B47A0"/>
    <w:rsid w:val="001B533C"/>
    <w:rsid w:val="001B539F"/>
    <w:rsid w:val="001B5A72"/>
    <w:rsid w:val="001B5CEA"/>
    <w:rsid w:val="001B5E2D"/>
    <w:rsid w:val="001C0182"/>
    <w:rsid w:val="001C02B0"/>
    <w:rsid w:val="001C1BB7"/>
    <w:rsid w:val="001C1C26"/>
    <w:rsid w:val="001C2242"/>
    <w:rsid w:val="001C2FC0"/>
    <w:rsid w:val="001C37B8"/>
    <w:rsid w:val="001C393B"/>
    <w:rsid w:val="001C3F05"/>
    <w:rsid w:val="001C40BF"/>
    <w:rsid w:val="001C417C"/>
    <w:rsid w:val="001C4268"/>
    <w:rsid w:val="001C439A"/>
    <w:rsid w:val="001C4AA2"/>
    <w:rsid w:val="001C4DE7"/>
    <w:rsid w:val="001C53C6"/>
    <w:rsid w:val="001C5970"/>
    <w:rsid w:val="001C59ED"/>
    <w:rsid w:val="001C5FE7"/>
    <w:rsid w:val="001C6638"/>
    <w:rsid w:val="001C6775"/>
    <w:rsid w:val="001C7B89"/>
    <w:rsid w:val="001C7FA0"/>
    <w:rsid w:val="001D07CB"/>
    <w:rsid w:val="001D0A00"/>
    <w:rsid w:val="001D14B5"/>
    <w:rsid w:val="001D1DEE"/>
    <w:rsid w:val="001D22CF"/>
    <w:rsid w:val="001D24DB"/>
    <w:rsid w:val="001D288B"/>
    <w:rsid w:val="001D2D9B"/>
    <w:rsid w:val="001D3565"/>
    <w:rsid w:val="001D404F"/>
    <w:rsid w:val="001D4792"/>
    <w:rsid w:val="001D4871"/>
    <w:rsid w:val="001D49A0"/>
    <w:rsid w:val="001D5BA9"/>
    <w:rsid w:val="001D5BC3"/>
    <w:rsid w:val="001D5D72"/>
    <w:rsid w:val="001D6172"/>
    <w:rsid w:val="001D63A5"/>
    <w:rsid w:val="001D67B6"/>
    <w:rsid w:val="001D6B8C"/>
    <w:rsid w:val="001D7679"/>
    <w:rsid w:val="001D77FD"/>
    <w:rsid w:val="001D7D85"/>
    <w:rsid w:val="001E0176"/>
    <w:rsid w:val="001E04CC"/>
    <w:rsid w:val="001E0F6E"/>
    <w:rsid w:val="001E131E"/>
    <w:rsid w:val="001E2029"/>
    <w:rsid w:val="001E2256"/>
    <w:rsid w:val="001E242F"/>
    <w:rsid w:val="001E26AB"/>
    <w:rsid w:val="001E26FA"/>
    <w:rsid w:val="001E2EE0"/>
    <w:rsid w:val="001E3678"/>
    <w:rsid w:val="001E3D5B"/>
    <w:rsid w:val="001E3FA2"/>
    <w:rsid w:val="001E41A5"/>
    <w:rsid w:val="001E440B"/>
    <w:rsid w:val="001E5066"/>
    <w:rsid w:val="001E6498"/>
    <w:rsid w:val="001E69FF"/>
    <w:rsid w:val="001E6FF2"/>
    <w:rsid w:val="001F1B6A"/>
    <w:rsid w:val="001F2466"/>
    <w:rsid w:val="001F260F"/>
    <w:rsid w:val="001F263F"/>
    <w:rsid w:val="001F2976"/>
    <w:rsid w:val="001F2B19"/>
    <w:rsid w:val="001F34CF"/>
    <w:rsid w:val="001F39E7"/>
    <w:rsid w:val="001F48CD"/>
    <w:rsid w:val="001F5B8C"/>
    <w:rsid w:val="001F5E21"/>
    <w:rsid w:val="001F6566"/>
    <w:rsid w:val="001F6699"/>
    <w:rsid w:val="001F7FA1"/>
    <w:rsid w:val="0020158D"/>
    <w:rsid w:val="00201846"/>
    <w:rsid w:val="00201C25"/>
    <w:rsid w:val="00201DEA"/>
    <w:rsid w:val="00202EB1"/>
    <w:rsid w:val="0020302F"/>
    <w:rsid w:val="00203EB1"/>
    <w:rsid w:val="00204007"/>
    <w:rsid w:val="0020484B"/>
    <w:rsid w:val="00204CD1"/>
    <w:rsid w:val="002058E6"/>
    <w:rsid w:val="00207090"/>
    <w:rsid w:val="002075C5"/>
    <w:rsid w:val="00207760"/>
    <w:rsid w:val="002077B4"/>
    <w:rsid w:val="0021020A"/>
    <w:rsid w:val="0021233F"/>
    <w:rsid w:val="0021286C"/>
    <w:rsid w:val="00213FE7"/>
    <w:rsid w:val="002143FA"/>
    <w:rsid w:val="0021480A"/>
    <w:rsid w:val="00214847"/>
    <w:rsid w:val="00215B3A"/>
    <w:rsid w:val="00215BB3"/>
    <w:rsid w:val="00215F43"/>
    <w:rsid w:val="002162D6"/>
    <w:rsid w:val="002164EB"/>
    <w:rsid w:val="00216A65"/>
    <w:rsid w:val="002172B3"/>
    <w:rsid w:val="002173F3"/>
    <w:rsid w:val="002176F9"/>
    <w:rsid w:val="002202EF"/>
    <w:rsid w:val="00221E85"/>
    <w:rsid w:val="0022263F"/>
    <w:rsid w:val="00222DA7"/>
    <w:rsid w:val="00222EC3"/>
    <w:rsid w:val="0022302A"/>
    <w:rsid w:val="00223471"/>
    <w:rsid w:val="00223496"/>
    <w:rsid w:val="002234A8"/>
    <w:rsid w:val="0022431E"/>
    <w:rsid w:val="00224435"/>
    <w:rsid w:val="002249DC"/>
    <w:rsid w:val="00224AD6"/>
    <w:rsid w:val="00225875"/>
    <w:rsid w:val="0022636C"/>
    <w:rsid w:val="002265F3"/>
    <w:rsid w:val="00227216"/>
    <w:rsid w:val="00227489"/>
    <w:rsid w:val="00227C2A"/>
    <w:rsid w:val="00230AE3"/>
    <w:rsid w:val="00230E9C"/>
    <w:rsid w:val="0023123C"/>
    <w:rsid w:val="00232415"/>
    <w:rsid w:val="00232699"/>
    <w:rsid w:val="0023282B"/>
    <w:rsid w:val="00232C58"/>
    <w:rsid w:val="0023367E"/>
    <w:rsid w:val="0023435E"/>
    <w:rsid w:val="00235197"/>
    <w:rsid w:val="00235762"/>
    <w:rsid w:val="00235844"/>
    <w:rsid w:val="00235EAA"/>
    <w:rsid w:val="002361FE"/>
    <w:rsid w:val="002368F7"/>
    <w:rsid w:val="00237258"/>
    <w:rsid w:val="002375B7"/>
    <w:rsid w:val="00237C2A"/>
    <w:rsid w:val="00241F9B"/>
    <w:rsid w:val="00242557"/>
    <w:rsid w:val="00242856"/>
    <w:rsid w:val="00242BBE"/>
    <w:rsid w:val="00243440"/>
    <w:rsid w:val="00243449"/>
    <w:rsid w:val="0024384D"/>
    <w:rsid w:val="00243A61"/>
    <w:rsid w:val="00243ACB"/>
    <w:rsid w:val="002444FE"/>
    <w:rsid w:val="00245093"/>
    <w:rsid w:val="002452A7"/>
    <w:rsid w:val="002462FA"/>
    <w:rsid w:val="002469DF"/>
    <w:rsid w:val="00246D7C"/>
    <w:rsid w:val="0024711F"/>
    <w:rsid w:val="002476A7"/>
    <w:rsid w:val="0025031E"/>
    <w:rsid w:val="00250C12"/>
    <w:rsid w:val="00251C1A"/>
    <w:rsid w:val="002530D3"/>
    <w:rsid w:val="0025351F"/>
    <w:rsid w:val="00253EFA"/>
    <w:rsid w:val="00254111"/>
    <w:rsid w:val="002558F0"/>
    <w:rsid w:val="002562F4"/>
    <w:rsid w:val="00256551"/>
    <w:rsid w:val="0025732B"/>
    <w:rsid w:val="00260ACA"/>
    <w:rsid w:val="002610EF"/>
    <w:rsid w:val="0026148F"/>
    <w:rsid w:val="002617A0"/>
    <w:rsid w:val="00262472"/>
    <w:rsid w:val="0026357E"/>
    <w:rsid w:val="00265447"/>
    <w:rsid w:val="00265970"/>
    <w:rsid w:val="00266469"/>
    <w:rsid w:val="00266AB1"/>
    <w:rsid w:val="00266ED6"/>
    <w:rsid w:val="00267087"/>
    <w:rsid w:val="00267971"/>
    <w:rsid w:val="00267C13"/>
    <w:rsid w:val="00270A0E"/>
    <w:rsid w:val="00271467"/>
    <w:rsid w:val="00271535"/>
    <w:rsid w:val="0027173F"/>
    <w:rsid w:val="0027234B"/>
    <w:rsid w:val="002729D1"/>
    <w:rsid w:val="00272FB1"/>
    <w:rsid w:val="00273180"/>
    <w:rsid w:val="00273360"/>
    <w:rsid w:val="002734B9"/>
    <w:rsid w:val="00273B0A"/>
    <w:rsid w:val="002742C9"/>
    <w:rsid w:val="00274878"/>
    <w:rsid w:val="00275141"/>
    <w:rsid w:val="002757D0"/>
    <w:rsid w:val="00275F06"/>
    <w:rsid w:val="002764FA"/>
    <w:rsid w:val="00276A38"/>
    <w:rsid w:val="002773B2"/>
    <w:rsid w:val="002775B1"/>
    <w:rsid w:val="00280327"/>
    <w:rsid w:val="00280678"/>
    <w:rsid w:val="002808CD"/>
    <w:rsid w:val="00280A20"/>
    <w:rsid w:val="00280D42"/>
    <w:rsid w:val="0028111E"/>
    <w:rsid w:val="00281446"/>
    <w:rsid w:val="00281D60"/>
    <w:rsid w:val="00281ED5"/>
    <w:rsid w:val="00283780"/>
    <w:rsid w:val="00283845"/>
    <w:rsid w:val="00283E84"/>
    <w:rsid w:val="00284134"/>
    <w:rsid w:val="0028644D"/>
    <w:rsid w:val="00287339"/>
    <w:rsid w:val="002877D2"/>
    <w:rsid w:val="00290DED"/>
    <w:rsid w:val="00291314"/>
    <w:rsid w:val="00291A1A"/>
    <w:rsid w:val="00291C94"/>
    <w:rsid w:val="00292324"/>
    <w:rsid w:val="002924A6"/>
    <w:rsid w:val="002928E0"/>
    <w:rsid w:val="002931D9"/>
    <w:rsid w:val="0029324F"/>
    <w:rsid w:val="00293724"/>
    <w:rsid w:val="0029395B"/>
    <w:rsid w:val="00293E66"/>
    <w:rsid w:val="00294366"/>
    <w:rsid w:val="00294440"/>
    <w:rsid w:val="00296408"/>
    <w:rsid w:val="00297996"/>
    <w:rsid w:val="002A044E"/>
    <w:rsid w:val="002A16F2"/>
    <w:rsid w:val="002A1A27"/>
    <w:rsid w:val="002A2609"/>
    <w:rsid w:val="002A2D97"/>
    <w:rsid w:val="002A42D8"/>
    <w:rsid w:val="002A5582"/>
    <w:rsid w:val="002A62FF"/>
    <w:rsid w:val="002A647C"/>
    <w:rsid w:val="002A66CC"/>
    <w:rsid w:val="002A688F"/>
    <w:rsid w:val="002A6CF4"/>
    <w:rsid w:val="002A6DF8"/>
    <w:rsid w:val="002A6E65"/>
    <w:rsid w:val="002A6E82"/>
    <w:rsid w:val="002A779C"/>
    <w:rsid w:val="002A79F7"/>
    <w:rsid w:val="002B0274"/>
    <w:rsid w:val="002B02B4"/>
    <w:rsid w:val="002B0350"/>
    <w:rsid w:val="002B12C8"/>
    <w:rsid w:val="002B1322"/>
    <w:rsid w:val="002B1ADC"/>
    <w:rsid w:val="002B2B15"/>
    <w:rsid w:val="002B2B30"/>
    <w:rsid w:val="002B353A"/>
    <w:rsid w:val="002B50A7"/>
    <w:rsid w:val="002B50AB"/>
    <w:rsid w:val="002B513B"/>
    <w:rsid w:val="002B52B8"/>
    <w:rsid w:val="002B59D9"/>
    <w:rsid w:val="002B5D80"/>
    <w:rsid w:val="002B71C6"/>
    <w:rsid w:val="002B7236"/>
    <w:rsid w:val="002B7995"/>
    <w:rsid w:val="002C010B"/>
    <w:rsid w:val="002C13F4"/>
    <w:rsid w:val="002C1721"/>
    <w:rsid w:val="002C4199"/>
    <w:rsid w:val="002C42B6"/>
    <w:rsid w:val="002C4C82"/>
    <w:rsid w:val="002C61F6"/>
    <w:rsid w:val="002C6C7D"/>
    <w:rsid w:val="002D0C82"/>
    <w:rsid w:val="002D0CAF"/>
    <w:rsid w:val="002D1202"/>
    <w:rsid w:val="002D2078"/>
    <w:rsid w:val="002D2651"/>
    <w:rsid w:val="002D47E8"/>
    <w:rsid w:val="002D66F2"/>
    <w:rsid w:val="002D7F77"/>
    <w:rsid w:val="002E0256"/>
    <w:rsid w:val="002E15E2"/>
    <w:rsid w:val="002E17D5"/>
    <w:rsid w:val="002E1ADB"/>
    <w:rsid w:val="002E1DE7"/>
    <w:rsid w:val="002E2AA6"/>
    <w:rsid w:val="002E3850"/>
    <w:rsid w:val="002E39D8"/>
    <w:rsid w:val="002E4150"/>
    <w:rsid w:val="002E437B"/>
    <w:rsid w:val="002E4408"/>
    <w:rsid w:val="002E4C55"/>
    <w:rsid w:val="002E5290"/>
    <w:rsid w:val="002E62D6"/>
    <w:rsid w:val="002E658F"/>
    <w:rsid w:val="002E6870"/>
    <w:rsid w:val="002E7394"/>
    <w:rsid w:val="002E77A5"/>
    <w:rsid w:val="002E7A8E"/>
    <w:rsid w:val="002F0450"/>
    <w:rsid w:val="002F0A8C"/>
    <w:rsid w:val="002F0B93"/>
    <w:rsid w:val="002F0E05"/>
    <w:rsid w:val="002F1488"/>
    <w:rsid w:val="002F188B"/>
    <w:rsid w:val="002F1AFF"/>
    <w:rsid w:val="002F2E94"/>
    <w:rsid w:val="002F2F76"/>
    <w:rsid w:val="002F44D4"/>
    <w:rsid w:val="002F494B"/>
    <w:rsid w:val="002F5381"/>
    <w:rsid w:val="002F54CB"/>
    <w:rsid w:val="002F59D7"/>
    <w:rsid w:val="002F5C4E"/>
    <w:rsid w:val="002F6870"/>
    <w:rsid w:val="002F68C0"/>
    <w:rsid w:val="002F6AB0"/>
    <w:rsid w:val="002F6EB4"/>
    <w:rsid w:val="002F7A5A"/>
    <w:rsid w:val="003003A7"/>
    <w:rsid w:val="00301AB9"/>
    <w:rsid w:val="003025DE"/>
    <w:rsid w:val="00302C33"/>
    <w:rsid w:val="00303251"/>
    <w:rsid w:val="0030331A"/>
    <w:rsid w:val="00303607"/>
    <w:rsid w:val="003038AA"/>
    <w:rsid w:val="00303CCE"/>
    <w:rsid w:val="00303EC6"/>
    <w:rsid w:val="0030427D"/>
    <w:rsid w:val="00304B0C"/>
    <w:rsid w:val="00305042"/>
    <w:rsid w:val="003062B6"/>
    <w:rsid w:val="0030759E"/>
    <w:rsid w:val="00307A8C"/>
    <w:rsid w:val="00307B3D"/>
    <w:rsid w:val="00307D00"/>
    <w:rsid w:val="003100A9"/>
    <w:rsid w:val="003102E4"/>
    <w:rsid w:val="00310BBF"/>
    <w:rsid w:val="00310BFA"/>
    <w:rsid w:val="003112E6"/>
    <w:rsid w:val="003116EF"/>
    <w:rsid w:val="003117D4"/>
    <w:rsid w:val="00311847"/>
    <w:rsid w:val="00313413"/>
    <w:rsid w:val="00314C45"/>
    <w:rsid w:val="0031578C"/>
    <w:rsid w:val="0031714A"/>
    <w:rsid w:val="00317B80"/>
    <w:rsid w:val="00317D5A"/>
    <w:rsid w:val="00320249"/>
    <w:rsid w:val="0032061B"/>
    <w:rsid w:val="00320B61"/>
    <w:rsid w:val="00320C55"/>
    <w:rsid w:val="00321B50"/>
    <w:rsid w:val="00321EE2"/>
    <w:rsid w:val="00322A91"/>
    <w:rsid w:val="003237BA"/>
    <w:rsid w:val="00323C91"/>
    <w:rsid w:val="0032544D"/>
    <w:rsid w:val="003260E0"/>
    <w:rsid w:val="0032699E"/>
    <w:rsid w:val="003274C2"/>
    <w:rsid w:val="00327539"/>
    <w:rsid w:val="00327595"/>
    <w:rsid w:val="00331467"/>
    <w:rsid w:val="003328F8"/>
    <w:rsid w:val="00332C90"/>
    <w:rsid w:val="003332A9"/>
    <w:rsid w:val="00334ECE"/>
    <w:rsid w:val="0033531D"/>
    <w:rsid w:val="0033674E"/>
    <w:rsid w:val="00336EF8"/>
    <w:rsid w:val="003374A5"/>
    <w:rsid w:val="003374D5"/>
    <w:rsid w:val="00337F53"/>
    <w:rsid w:val="00341413"/>
    <w:rsid w:val="003419D1"/>
    <w:rsid w:val="00342105"/>
    <w:rsid w:val="00342ABC"/>
    <w:rsid w:val="00342BAA"/>
    <w:rsid w:val="0034378E"/>
    <w:rsid w:val="00343FAE"/>
    <w:rsid w:val="003459BD"/>
    <w:rsid w:val="00345AE4"/>
    <w:rsid w:val="00346568"/>
    <w:rsid w:val="00346C6F"/>
    <w:rsid w:val="00346F85"/>
    <w:rsid w:val="003478CF"/>
    <w:rsid w:val="00350651"/>
    <w:rsid w:val="00350C81"/>
    <w:rsid w:val="00353141"/>
    <w:rsid w:val="003533EF"/>
    <w:rsid w:val="00353799"/>
    <w:rsid w:val="0035437B"/>
    <w:rsid w:val="00354A0D"/>
    <w:rsid w:val="00355C80"/>
    <w:rsid w:val="00355D1E"/>
    <w:rsid w:val="00357195"/>
    <w:rsid w:val="00357210"/>
    <w:rsid w:val="003575EA"/>
    <w:rsid w:val="00357AE2"/>
    <w:rsid w:val="00357B60"/>
    <w:rsid w:val="00357D7E"/>
    <w:rsid w:val="00360812"/>
    <w:rsid w:val="00360E6A"/>
    <w:rsid w:val="003613A3"/>
    <w:rsid w:val="00363818"/>
    <w:rsid w:val="00364170"/>
    <w:rsid w:val="00364282"/>
    <w:rsid w:val="00364510"/>
    <w:rsid w:val="003650C9"/>
    <w:rsid w:val="003662C1"/>
    <w:rsid w:val="003667A2"/>
    <w:rsid w:val="0036694D"/>
    <w:rsid w:val="00367650"/>
    <w:rsid w:val="00367ABC"/>
    <w:rsid w:val="00367B51"/>
    <w:rsid w:val="00367C28"/>
    <w:rsid w:val="003719D5"/>
    <w:rsid w:val="00371FAA"/>
    <w:rsid w:val="003720B9"/>
    <w:rsid w:val="00374DD9"/>
    <w:rsid w:val="00374FFC"/>
    <w:rsid w:val="003753DC"/>
    <w:rsid w:val="00375B4F"/>
    <w:rsid w:val="00375FC6"/>
    <w:rsid w:val="003760D4"/>
    <w:rsid w:val="00376220"/>
    <w:rsid w:val="00376A2E"/>
    <w:rsid w:val="00376D8E"/>
    <w:rsid w:val="003776EB"/>
    <w:rsid w:val="003813FF"/>
    <w:rsid w:val="003815DC"/>
    <w:rsid w:val="00381628"/>
    <w:rsid w:val="00381D61"/>
    <w:rsid w:val="00383406"/>
    <w:rsid w:val="00383A50"/>
    <w:rsid w:val="00383FF8"/>
    <w:rsid w:val="00385748"/>
    <w:rsid w:val="00386107"/>
    <w:rsid w:val="00386F21"/>
    <w:rsid w:val="00387248"/>
    <w:rsid w:val="00387337"/>
    <w:rsid w:val="003875F1"/>
    <w:rsid w:val="003900B2"/>
    <w:rsid w:val="0039036D"/>
    <w:rsid w:val="0039054B"/>
    <w:rsid w:val="00390700"/>
    <w:rsid w:val="00390D5F"/>
    <w:rsid w:val="0039185A"/>
    <w:rsid w:val="00392295"/>
    <w:rsid w:val="003922A6"/>
    <w:rsid w:val="00392719"/>
    <w:rsid w:val="00392873"/>
    <w:rsid w:val="003928DE"/>
    <w:rsid w:val="00392A7C"/>
    <w:rsid w:val="00392CC8"/>
    <w:rsid w:val="00393483"/>
    <w:rsid w:val="00393D53"/>
    <w:rsid w:val="00393FE6"/>
    <w:rsid w:val="003940A5"/>
    <w:rsid w:val="00394ED2"/>
    <w:rsid w:val="003956E5"/>
    <w:rsid w:val="00395AC0"/>
    <w:rsid w:val="00396786"/>
    <w:rsid w:val="0039678A"/>
    <w:rsid w:val="00396FCF"/>
    <w:rsid w:val="00397566"/>
    <w:rsid w:val="00397775"/>
    <w:rsid w:val="003977DF"/>
    <w:rsid w:val="003A0362"/>
    <w:rsid w:val="003A14A5"/>
    <w:rsid w:val="003A1BBB"/>
    <w:rsid w:val="003A356D"/>
    <w:rsid w:val="003A3C60"/>
    <w:rsid w:val="003A407C"/>
    <w:rsid w:val="003A4193"/>
    <w:rsid w:val="003A4739"/>
    <w:rsid w:val="003A4928"/>
    <w:rsid w:val="003A4BC2"/>
    <w:rsid w:val="003A5038"/>
    <w:rsid w:val="003A512E"/>
    <w:rsid w:val="003A7085"/>
    <w:rsid w:val="003A71B3"/>
    <w:rsid w:val="003A7494"/>
    <w:rsid w:val="003A7E84"/>
    <w:rsid w:val="003B0B38"/>
    <w:rsid w:val="003B0C21"/>
    <w:rsid w:val="003B1154"/>
    <w:rsid w:val="003B25BA"/>
    <w:rsid w:val="003B28DB"/>
    <w:rsid w:val="003B2A42"/>
    <w:rsid w:val="003B3559"/>
    <w:rsid w:val="003B3585"/>
    <w:rsid w:val="003B3C77"/>
    <w:rsid w:val="003B3D5A"/>
    <w:rsid w:val="003B3DA7"/>
    <w:rsid w:val="003B515C"/>
    <w:rsid w:val="003B58CA"/>
    <w:rsid w:val="003B5E22"/>
    <w:rsid w:val="003B6879"/>
    <w:rsid w:val="003B69AC"/>
    <w:rsid w:val="003B6BBE"/>
    <w:rsid w:val="003B6C98"/>
    <w:rsid w:val="003B7A9F"/>
    <w:rsid w:val="003B7F19"/>
    <w:rsid w:val="003C082C"/>
    <w:rsid w:val="003C1A44"/>
    <w:rsid w:val="003C1DA3"/>
    <w:rsid w:val="003C20A1"/>
    <w:rsid w:val="003C2FDC"/>
    <w:rsid w:val="003C34CB"/>
    <w:rsid w:val="003C43BB"/>
    <w:rsid w:val="003C43DE"/>
    <w:rsid w:val="003C586B"/>
    <w:rsid w:val="003C58C2"/>
    <w:rsid w:val="003C5B7A"/>
    <w:rsid w:val="003C6FE2"/>
    <w:rsid w:val="003C7117"/>
    <w:rsid w:val="003C7138"/>
    <w:rsid w:val="003C7B17"/>
    <w:rsid w:val="003C7EAE"/>
    <w:rsid w:val="003D0430"/>
    <w:rsid w:val="003D1B91"/>
    <w:rsid w:val="003D1EF2"/>
    <w:rsid w:val="003D23D0"/>
    <w:rsid w:val="003D3AF8"/>
    <w:rsid w:val="003D3BE8"/>
    <w:rsid w:val="003D4100"/>
    <w:rsid w:val="003D50A4"/>
    <w:rsid w:val="003D5159"/>
    <w:rsid w:val="003D7BB4"/>
    <w:rsid w:val="003E1781"/>
    <w:rsid w:val="003E18CE"/>
    <w:rsid w:val="003E1F44"/>
    <w:rsid w:val="003E31DE"/>
    <w:rsid w:val="003E334B"/>
    <w:rsid w:val="003E3C18"/>
    <w:rsid w:val="003E3EBC"/>
    <w:rsid w:val="003E46CA"/>
    <w:rsid w:val="003E4ADB"/>
    <w:rsid w:val="003E4E2C"/>
    <w:rsid w:val="003E63E6"/>
    <w:rsid w:val="003E72F2"/>
    <w:rsid w:val="003E7E4D"/>
    <w:rsid w:val="003F0183"/>
    <w:rsid w:val="003F04C2"/>
    <w:rsid w:val="003F0847"/>
    <w:rsid w:val="003F10AD"/>
    <w:rsid w:val="003F2DFA"/>
    <w:rsid w:val="003F32FC"/>
    <w:rsid w:val="003F3B00"/>
    <w:rsid w:val="003F3C6D"/>
    <w:rsid w:val="003F3F30"/>
    <w:rsid w:val="003F4064"/>
    <w:rsid w:val="003F4B25"/>
    <w:rsid w:val="003F5C68"/>
    <w:rsid w:val="003F6C2C"/>
    <w:rsid w:val="00401371"/>
    <w:rsid w:val="004017D5"/>
    <w:rsid w:val="004027AC"/>
    <w:rsid w:val="00404BE5"/>
    <w:rsid w:val="00406123"/>
    <w:rsid w:val="00407181"/>
    <w:rsid w:val="00407ED1"/>
    <w:rsid w:val="00411523"/>
    <w:rsid w:val="00411B93"/>
    <w:rsid w:val="00411D81"/>
    <w:rsid w:val="004127F7"/>
    <w:rsid w:val="00412B93"/>
    <w:rsid w:val="0041537F"/>
    <w:rsid w:val="0041582D"/>
    <w:rsid w:val="004167C0"/>
    <w:rsid w:val="004173C9"/>
    <w:rsid w:val="0041782C"/>
    <w:rsid w:val="00417B32"/>
    <w:rsid w:val="00417B4D"/>
    <w:rsid w:val="0042046D"/>
    <w:rsid w:val="00421F9E"/>
    <w:rsid w:val="00422CB6"/>
    <w:rsid w:val="004235F1"/>
    <w:rsid w:val="00423CD5"/>
    <w:rsid w:val="00423FD2"/>
    <w:rsid w:val="0042406B"/>
    <w:rsid w:val="004247A3"/>
    <w:rsid w:val="00426164"/>
    <w:rsid w:val="00426199"/>
    <w:rsid w:val="004269F0"/>
    <w:rsid w:val="00426F7C"/>
    <w:rsid w:val="00426FC3"/>
    <w:rsid w:val="004310EB"/>
    <w:rsid w:val="00431321"/>
    <w:rsid w:val="004326CA"/>
    <w:rsid w:val="00432CAE"/>
    <w:rsid w:val="00433606"/>
    <w:rsid w:val="0043405A"/>
    <w:rsid w:val="004347F4"/>
    <w:rsid w:val="004349BE"/>
    <w:rsid w:val="00434C82"/>
    <w:rsid w:val="00434D0F"/>
    <w:rsid w:val="00434FA7"/>
    <w:rsid w:val="004350B3"/>
    <w:rsid w:val="00435217"/>
    <w:rsid w:val="004352F7"/>
    <w:rsid w:val="004353BD"/>
    <w:rsid w:val="004358AB"/>
    <w:rsid w:val="00436C62"/>
    <w:rsid w:val="00436D76"/>
    <w:rsid w:val="00437F00"/>
    <w:rsid w:val="00440190"/>
    <w:rsid w:val="00440A61"/>
    <w:rsid w:val="00441462"/>
    <w:rsid w:val="004426BA"/>
    <w:rsid w:val="004454E4"/>
    <w:rsid w:val="00445644"/>
    <w:rsid w:val="00445D32"/>
    <w:rsid w:val="00445F89"/>
    <w:rsid w:val="0044688E"/>
    <w:rsid w:val="00446DBF"/>
    <w:rsid w:val="00450411"/>
    <w:rsid w:val="004507E5"/>
    <w:rsid w:val="004513C8"/>
    <w:rsid w:val="0045173B"/>
    <w:rsid w:val="00451EEE"/>
    <w:rsid w:val="00452842"/>
    <w:rsid w:val="00452B8B"/>
    <w:rsid w:val="00452DC7"/>
    <w:rsid w:val="00453A70"/>
    <w:rsid w:val="00453BE1"/>
    <w:rsid w:val="00455CD5"/>
    <w:rsid w:val="004561B3"/>
    <w:rsid w:val="00457F15"/>
    <w:rsid w:val="00460734"/>
    <w:rsid w:val="00460849"/>
    <w:rsid w:val="00460B34"/>
    <w:rsid w:val="004622B6"/>
    <w:rsid w:val="00462567"/>
    <w:rsid w:val="00463C38"/>
    <w:rsid w:val="00464487"/>
    <w:rsid w:val="00464E5A"/>
    <w:rsid w:val="00466354"/>
    <w:rsid w:val="00466439"/>
    <w:rsid w:val="00466609"/>
    <w:rsid w:val="004669F9"/>
    <w:rsid w:val="00466BD8"/>
    <w:rsid w:val="0046754C"/>
    <w:rsid w:val="0046772B"/>
    <w:rsid w:val="00470DF5"/>
    <w:rsid w:val="00472E3F"/>
    <w:rsid w:val="004736F1"/>
    <w:rsid w:val="00473A67"/>
    <w:rsid w:val="0047568D"/>
    <w:rsid w:val="0047623C"/>
    <w:rsid w:val="00476D14"/>
    <w:rsid w:val="00477603"/>
    <w:rsid w:val="00477E2E"/>
    <w:rsid w:val="00477F31"/>
    <w:rsid w:val="0048023E"/>
    <w:rsid w:val="0048423D"/>
    <w:rsid w:val="00484CC1"/>
    <w:rsid w:val="00485B6A"/>
    <w:rsid w:val="0048730E"/>
    <w:rsid w:val="004907C6"/>
    <w:rsid w:val="004908D1"/>
    <w:rsid w:val="00492ABB"/>
    <w:rsid w:val="00494BEF"/>
    <w:rsid w:val="00494D32"/>
    <w:rsid w:val="00494FFD"/>
    <w:rsid w:val="004956C5"/>
    <w:rsid w:val="0049587D"/>
    <w:rsid w:val="00496124"/>
    <w:rsid w:val="0049686F"/>
    <w:rsid w:val="00497863"/>
    <w:rsid w:val="004978A5"/>
    <w:rsid w:val="00497AA5"/>
    <w:rsid w:val="004A0540"/>
    <w:rsid w:val="004A0611"/>
    <w:rsid w:val="004A0B09"/>
    <w:rsid w:val="004A0D05"/>
    <w:rsid w:val="004A13E0"/>
    <w:rsid w:val="004A1CEC"/>
    <w:rsid w:val="004A2350"/>
    <w:rsid w:val="004A269D"/>
    <w:rsid w:val="004A3711"/>
    <w:rsid w:val="004A3D41"/>
    <w:rsid w:val="004A4332"/>
    <w:rsid w:val="004A6051"/>
    <w:rsid w:val="004A653F"/>
    <w:rsid w:val="004B0888"/>
    <w:rsid w:val="004B1490"/>
    <w:rsid w:val="004B1D9C"/>
    <w:rsid w:val="004B1EC7"/>
    <w:rsid w:val="004B1EDD"/>
    <w:rsid w:val="004B24E0"/>
    <w:rsid w:val="004B355D"/>
    <w:rsid w:val="004B4283"/>
    <w:rsid w:val="004B4B17"/>
    <w:rsid w:val="004B4F10"/>
    <w:rsid w:val="004B548C"/>
    <w:rsid w:val="004B5F27"/>
    <w:rsid w:val="004B6824"/>
    <w:rsid w:val="004B692C"/>
    <w:rsid w:val="004B6B39"/>
    <w:rsid w:val="004B776C"/>
    <w:rsid w:val="004B7A09"/>
    <w:rsid w:val="004C08D3"/>
    <w:rsid w:val="004C1510"/>
    <w:rsid w:val="004C1659"/>
    <w:rsid w:val="004C16D9"/>
    <w:rsid w:val="004C253C"/>
    <w:rsid w:val="004C2A02"/>
    <w:rsid w:val="004C3776"/>
    <w:rsid w:val="004C3914"/>
    <w:rsid w:val="004C4205"/>
    <w:rsid w:val="004C5171"/>
    <w:rsid w:val="004C558C"/>
    <w:rsid w:val="004C6A64"/>
    <w:rsid w:val="004C7CCB"/>
    <w:rsid w:val="004D039E"/>
    <w:rsid w:val="004D05D9"/>
    <w:rsid w:val="004D091D"/>
    <w:rsid w:val="004D091E"/>
    <w:rsid w:val="004D0A7B"/>
    <w:rsid w:val="004D0EC8"/>
    <w:rsid w:val="004D1C30"/>
    <w:rsid w:val="004D75AB"/>
    <w:rsid w:val="004E0135"/>
    <w:rsid w:val="004E0A6B"/>
    <w:rsid w:val="004E1397"/>
    <w:rsid w:val="004E17DD"/>
    <w:rsid w:val="004E1CBC"/>
    <w:rsid w:val="004E27B8"/>
    <w:rsid w:val="004E2B61"/>
    <w:rsid w:val="004E3045"/>
    <w:rsid w:val="004E37B7"/>
    <w:rsid w:val="004E3E3A"/>
    <w:rsid w:val="004E4452"/>
    <w:rsid w:val="004E4BE5"/>
    <w:rsid w:val="004E50C4"/>
    <w:rsid w:val="004E6D93"/>
    <w:rsid w:val="004E78D6"/>
    <w:rsid w:val="004E7975"/>
    <w:rsid w:val="004E7CF2"/>
    <w:rsid w:val="004F0213"/>
    <w:rsid w:val="004F0C4D"/>
    <w:rsid w:val="004F12E5"/>
    <w:rsid w:val="004F148B"/>
    <w:rsid w:val="004F1656"/>
    <w:rsid w:val="004F2E98"/>
    <w:rsid w:val="004F2F4A"/>
    <w:rsid w:val="004F31F5"/>
    <w:rsid w:val="004F4449"/>
    <w:rsid w:val="004F4A8B"/>
    <w:rsid w:val="004F4DBB"/>
    <w:rsid w:val="004F582D"/>
    <w:rsid w:val="004F6517"/>
    <w:rsid w:val="004F71FA"/>
    <w:rsid w:val="004F7317"/>
    <w:rsid w:val="004F7707"/>
    <w:rsid w:val="004F79CB"/>
    <w:rsid w:val="0050039A"/>
    <w:rsid w:val="00500C5E"/>
    <w:rsid w:val="00500FEF"/>
    <w:rsid w:val="00502698"/>
    <w:rsid w:val="005026D5"/>
    <w:rsid w:val="0050284F"/>
    <w:rsid w:val="005032AD"/>
    <w:rsid w:val="005041B9"/>
    <w:rsid w:val="00504AC1"/>
    <w:rsid w:val="00504EB0"/>
    <w:rsid w:val="005058E4"/>
    <w:rsid w:val="00505932"/>
    <w:rsid w:val="00505DCD"/>
    <w:rsid w:val="00505E17"/>
    <w:rsid w:val="005062F5"/>
    <w:rsid w:val="005063E6"/>
    <w:rsid w:val="005064B2"/>
    <w:rsid w:val="00506ABE"/>
    <w:rsid w:val="00506E13"/>
    <w:rsid w:val="00507672"/>
    <w:rsid w:val="00507F0F"/>
    <w:rsid w:val="00507FE0"/>
    <w:rsid w:val="00510A3D"/>
    <w:rsid w:val="005135EA"/>
    <w:rsid w:val="00513828"/>
    <w:rsid w:val="00514D32"/>
    <w:rsid w:val="005153E7"/>
    <w:rsid w:val="00515750"/>
    <w:rsid w:val="00515CA9"/>
    <w:rsid w:val="005161F8"/>
    <w:rsid w:val="0051630E"/>
    <w:rsid w:val="00516910"/>
    <w:rsid w:val="0051748A"/>
    <w:rsid w:val="00517EAA"/>
    <w:rsid w:val="00520A90"/>
    <w:rsid w:val="00521A68"/>
    <w:rsid w:val="0052227F"/>
    <w:rsid w:val="0052277A"/>
    <w:rsid w:val="0052279D"/>
    <w:rsid w:val="00522AB3"/>
    <w:rsid w:val="005238BB"/>
    <w:rsid w:val="005247C3"/>
    <w:rsid w:val="005249C3"/>
    <w:rsid w:val="00524F06"/>
    <w:rsid w:val="00525524"/>
    <w:rsid w:val="00525BA2"/>
    <w:rsid w:val="005261C5"/>
    <w:rsid w:val="005267FF"/>
    <w:rsid w:val="00526AEA"/>
    <w:rsid w:val="0052700E"/>
    <w:rsid w:val="005305E1"/>
    <w:rsid w:val="00530AF0"/>
    <w:rsid w:val="00531A2D"/>
    <w:rsid w:val="00533005"/>
    <w:rsid w:val="005335F3"/>
    <w:rsid w:val="005341CB"/>
    <w:rsid w:val="00534F62"/>
    <w:rsid w:val="005351FE"/>
    <w:rsid w:val="005363C9"/>
    <w:rsid w:val="0053702B"/>
    <w:rsid w:val="00537254"/>
    <w:rsid w:val="00537359"/>
    <w:rsid w:val="005373B9"/>
    <w:rsid w:val="00537850"/>
    <w:rsid w:val="00540233"/>
    <w:rsid w:val="00540462"/>
    <w:rsid w:val="0054082B"/>
    <w:rsid w:val="00540832"/>
    <w:rsid w:val="0054160C"/>
    <w:rsid w:val="00542202"/>
    <w:rsid w:val="005426BD"/>
    <w:rsid w:val="005426CC"/>
    <w:rsid w:val="005438D1"/>
    <w:rsid w:val="00544531"/>
    <w:rsid w:val="00544726"/>
    <w:rsid w:val="005447A9"/>
    <w:rsid w:val="00544ACC"/>
    <w:rsid w:val="00544B37"/>
    <w:rsid w:val="00546832"/>
    <w:rsid w:val="0054711C"/>
    <w:rsid w:val="005475EA"/>
    <w:rsid w:val="00550079"/>
    <w:rsid w:val="00550ADE"/>
    <w:rsid w:val="005513C1"/>
    <w:rsid w:val="005514D2"/>
    <w:rsid w:val="0055161D"/>
    <w:rsid w:val="00551D05"/>
    <w:rsid w:val="00551F41"/>
    <w:rsid w:val="00552036"/>
    <w:rsid w:val="00552E25"/>
    <w:rsid w:val="00553901"/>
    <w:rsid w:val="00553928"/>
    <w:rsid w:val="00554217"/>
    <w:rsid w:val="0055490A"/>
    <w:rsid w:val="00555227"/>
    <w:rsid w:val="005553B2"/>
    <w:rsid w:val="00555AC0"/>
    <w:rsid w:val="0055656C"/>
    <w:rsid w:val="0055667C"/>
    <w:rsid w:val="00556F61"/>
    <w:rsid w:val="00557C65"/>
    <w:rsid w:val="00560B3B"/>
    <w:rsid w:val="00560F6A"/>
    <w:rsid w:val="005618AA"/>
    <w:rsid w:val="00563B25"/>
    <w:rsid w:val="00565012"/>
    <w:rsid w:val="005651D3"/>
    <w:rsid w:val="00566DF0"/>
    <w:rsid w:val="00567696"/>
    <w:rsid w:val="00567BAC"/>
    <w:rsid w:val="00567D29"/>
    <w:rsid w:val="005720FB"/>
    <w:rsid w:val="005721A3"/>
    <w:rsid w:val="005747EB"/>
    <w:rsid w:val="005756E9"/>
    <w:rsid w:val="00576370"/>
    <w:rsid w:val="00576C9D"/>
    <w:rsid w:val="00576ECA"/>
    <w:rsid w:val="00577B6C"/>
    <w:rsid w:val="0058131F"/>
    <w:rsid w:val="005813D2"/>
    <w:rsid w:val="00582118"/>
    <w:rsid w:val="00582425"/>
    <w:rsid w:val="0058312E"/>
    <w:rsid w:val="00584457"/>
    <w:rsid w:val="00584D50"/>
    <w:rsid w:val="0058557E"/>
    <w:rsid w:val="005865BB"/>
    <w:rsid w:val="005868C5"/>
    <w:rsid w:val="00586DB1"/>
    <w:rsid w:val="0058714C"/>
    <w:rsid w:val="00587497"/>
    <w:rsid w:val="00590A22"/>
    <w:rsid w:val="00590D9C"/>
    <w:rsid w:val="0059103A"/>
    <w:rsid w:val="0059104A"/>
    <w:rsid w:val="0059139D"/>
    <w:rsid w:val="00592322"/>
    <w:rsid w:val="00592B45"/>
    <w:rsid w:val="00593D8B"/>
    <w:rsid w:val="005941F6"/>
    <w:rsid w:val="005942CE"/>
    <w:rsid w:val="005946FD"/>
    <w:rsid w:val="00594C5B"/>
    <w:rsid w:val="005969BC"/>
    <w:rsid w:val="00596D5A"/>
    <w:rsid w:val="00597061"/>
    <w:rsid w:val="00597424"/>
    <w:rsid w:val="00597596"/>
    <w:rsid w:val="00597BE4"/>
    <w:rsid w:val="005A0FBA"/>
    <w:rsid w:val="005A10D9"/>
    <w:rsid w:val="005A147A"/>
    <w:rsid w:val="005A1BB4"/>
    <w:rsid w:val="005A2C47"/>
    <w:rsid w:val="005A3B3E"/>
    <w:rsid w:val="005A4133"/>
    <w:rsid w:val="005A496B"/>
    <w:rsid w:val="005A4A14"/>
    <w:rsid w:val="005A5EA2"/>
    <w:rsid w:val="005A60E9"/>
    <w:rsid w:val="005A721E"/>
    <w:rsid w:val="005A75D5"/>
    <w:rsid w:val="005A7BE1"/>
    <w:rsid w:val="005B0680"/>
    <w:rsid w:val="005B0A22"/>
    <w:rsid w:val="005B1130"/>
    <w:rsid w:val="005B11FA"/>
    <w:rsid w:val="005B1E1A"/>
    <w:rsid w:val="005B2443"/>
    <w:rsid w:val="005B289D"/>
    <w:rsid w:val="005B3C75"/>
    <w:rsid w:val="005B3DD9"/>
    <w:rsid w:val="005B3FD0"/>
    <w:rsid w:val="005B4271"/>
    <w:rsid w:val="005B4B1F"/>
    <w:rsid w:val="005B4C06"/>
    <w:rsid w:val="005B551F"/>
    <w:rsid w:val="005B57E4"/>
    <w:rsid w:val="005B60CC"/>
    <w:rsid w:val="005B63BD"/>
    <w:rsid w:val="005B6FB2"/>
    <w:rsid w:val="005C098B"/>
    <w:rsid w:val="005C0C4F"/>
    <w:rsid w:val="005C0E84"/>
    <w:rsid w:val="005C1228"/>
    <w:rsid w:val="005C1EA0"/>
    <w:rsid w:val="005C2313"/>
    <w:rsid w:val="005C282B"/>
    <w:rsid w:val="005C2869"/>
    <w:rsid w:val="005C3068"/>
    <w:rsid w:val="005C3151"/>
    <w:rsid w:val="005C37F2"/>
    <w:rsid w:val="005C3A87"/>
    <w:rsid w:val="005C3D88"/>
    <w:rsid w:val="005C41A2"/>
    <w:rsid w:val="005C4318"/>
    <w:rsid w:val="005C491E"/>
    <w:rsid w:val="005C4BBB"/>
    <w:rsid w:val="005C55E7"/>
    <w:rsid w:val="005C5730"/>
    <w:rsid w:val="005C7850"/>
    <w:rsid w:val="005C7AEB"/>
    <w:rsid w:val="005C7CB3"/>
    <w:rsid w:val="005D0D4A"/>
    <w:rsid w:val="005D1076"/>
    <w:rsid w:val="005D1E50"/>
    <w:rsid w:val="005D26E5"/>
    <w:rsid w:val="005D2E5F"/>
    <w:rsid w:val="005D3139"/>
    <w:rsid w:val="005D322A"/>
    <w:rsid w:val="005D32A8"/>
    <w:rsid w:val="005D39FD"/>
    <w:rsid w:val="005D3B05"/>
    <w:rsid w:val="005D47A1"/>
    <w:rsid w:val="005D5F62"/>
    <w:rsid w:val="005D6457"/>
    <w:rsid w:val="005D66E8"/>
    <w:rsid w:val="005D7A4B"/>
    <w:rsid w:val="005D7B88"/>
    <w:rsid w:val="005E01AB"/>
    <w:rsid w:val="005E0397"/>
    <w:rsid w:val="005E063B"/>
    <w:rsid w:val="005E0819"/>
    <w:rsid w:val="005E0E1E"/>
    <w:rsid w:val="005E0E23"/>
    <w:rsid w:val="005E161A"/>
    <w:rsid w:val="005E1C4A"/>
    <w:rsid w:val="005E2106"/>
    <w:rsid w:val="005E2A91"/>
    <w:rsid w:val="005E3F0D"/>
    <w:rsid w:val="005E3FAE"/>
    <w:rsid w:val="005E466C"/>
    <w:rsid w:val="005E5754"/>
    <w:rsid w:val="005E5AD4"/>
    <w:rsid w:val="005E6566"/>
    <w:rsid w:val="005F0398"/>
    <w:rsid w:val="005F0D62"/>
    <w:rsid w:val="005F0F33"/>
    <w:rsid w:val="005F10A7"/>
    <w:rsid w:val="005F1922"/>
    <w:rsid w:val="005F1A14"/>
    <w:rsid w:val="005F1A4A"/>
    <w:rsid w:val="005F2864"/>
    <w:rsid w:val="005F34C2"/>
    <w:rsid w:val="005F354F"/>
    <w:rsid w:val="005F3AE5"/>
    <w:rsid w:val="005F3BD9"/>
    <w:rsid w:val="005F430D"/>
    <w:rsid w:val="005F47AD"/>
    <w:rsid w:val="005F5342"/>
    <w:rsid w:val="005F5536"/>
    <w:rsid w:val="005F5ACA"/>
    <w:rsid w:val="005F6298"/>
    <w:rsid w:val="005F63CD"/>
    <w:rsid w:val="005F6619"/>
    <w:rsid w:val="005F69F5"/>
    <w:rsid w:val="005F70F1"/>
    <w:rsid w:val="00600321"/>
    <w:rsid w:val="00600914"/>
    <w:rsid w:val="0060110C"/>
    <w:rsid w:val="0060228A"/>
    <w:rsid w:val="00602BA6"/>
    <w:rsid w:val="0060349D"/>
    <w:rsid w:val="006044D5"/>
    <w:rsid w:val="00605164"/>
    <w:rsid w:val="00605D38"/>
    <w:rsid w:val="0060645B"/>
    <w:rsid w:val="00606A2C"/>
    <w:rsid w:val="00607703"/>
    <w:rsid w:val="00607DD2"/>
    <w:rsid w:val="00610158"/>
    <w:rsid w:val="0061031B"/>
    <w:rsid w:val="00610887"/>
    <w:rsid w:val="0061095D"/>
    <w:rsid w:val="00611E8B"/>
    <w:rsid w:val="00612894"/>
    <w:rsid w:val="00613752"/>
    <w:rsid w:val="006137B9"/>
    <w:rsid w:val="00613B63"/>
    <w:rsid w:val="006142CB"/>
    <w:rsid w:val="00617370"/>
    <w:rsid w:val="00617411"/>
    <w:rsid w:val="00617E91"/>
    <w:rsid w:val="00621BC9"/>
    <w:rsid w:val="00621E3B"/>
    <w:rsid w:val="0062221B"/>
    <w:rsid w:val="00622278"/>
    <w:rsid w:val="00622386"/>
    <w:rsid w:val="00622458"/>
    <w:rsid w:val="006228C3"/>
    <w:rsid w:val="00623678"/>
    <w:rsid w:val="0062459D"/>
    <w:rsid w:val="00625BF7"/>
    <w:rsid w:val="006265C9"/>
    <w:rsid w:val="00626AD8"/>
    <w:rsid w:val="006275D9"/>
    <w:rsid w:val="00627D1E"/>
    <w:rsid w:val="00630258"/>
    <w:rsid w:val="006307CF"/>
    <w:rsid w:val="00631507"/>
    <w:rsid w:val="00631E1E"/>
    <w:rsid w:val="00632ACD"/>
    <w:rsid w:val="00634224"/>
    <w:rsid w:val="00634680"/>
    <w:rsid w:val="006351E0"/>
    <w:rsid w:val="00635875"/>
    <w:rsid w:val="006365A0"/>
    <w:rsid w:val="00636BD0"/>
    <w:rsid w:val="00637BF8"/>
    <w:rsid w:val="006404E1"/>
    <w:rsid w:val="00640623"/>
    <w:rsid w:val="006407BF"/>
    <w:rsid w:val="006415D8"/>
    <w:rsid w:val="0064285D"/>
    <w:rsid w:val="00642B54"/>
    <w:rsid w:val="006437E0"/>
    <w:rsid w:val="00644F46"/>
    <w:rsid w:val="0064508F"/>
    <w:rsid w:val="00645C7C"/>
    <w:rsid w:val="00645F42"/>
    <w:rsid w:val="00646405"/>
    <w:rsid w:val="00647946"/>
    <w:rsid w:val="006502E6"/>
    <w:rsid w:val="00650526"/>
    <w:rsid w:val="00650547"/>
    <w:rsid w:val="00650AE2"/>
    <w:rsid w:val="00650AF0"/>
    <w:rsid w:val="00650F93"/>
    <w:rsid w:val="0065225F"/>
    <w:rsid w:val="006531B4"/>
    <w:rsid w:val="00653909"/>
    <w:rsid w:val="006546F5"/>
    <w:rsid w:val="00655867"/>
    <w:rsid w:val="006572A9"/>
    <w:rsid w:val="00657B61"/>
    <w:rsid w:val="006605A4"/>
    <w:rsid w:val="00660B99"/>
    <w:rsid w:val="00660D12"/>
    <w:rsid w:val="0066156C"/>
    <w:rsid w:val="006616D0"/>
    <w:rsid w:val="00661CF6"/>
    <w:rsid w:val="00661D4A"/>
    <w:rsid w:val="0066205C"/>
    <w:rsid w:val="006624BB"/>
    <w:rsid w:val="00662604"/>
    <w:rsid w:val="006628C2"/>
    <w:rsid w:val="00663417"/>
    <w:rsid w:val="00664817"/>
    <w:rsid w:val="006656AA"/>
    <w:rsid w:val="00667DF1"/>
    <w:rsid w:val="00670812"/>
    <w:rsid w:val="006714F8"/>
    <w:rsid w:val="00672D03"/>
    <w:rsid w:val="006730CF"/>
    <w:rsid w:val="00673F0E"/>
    <w:rsid w:val="00674362"/>
    <w:rsid w:val="00674E3B"/>
    <w:rsid w:val="00675227"/>
    <w:rsid w:val="00675693"/>
    <w:rsid w:val="006759C2"/>
    <w:rsid w:val="00675DEA"/>
    <w:rsid w:val="006770BC"/>
    <w:rsid w:val="00677B6B"/>
    <w:rsid w:val="00680E1B"/>
    <w:rsid w:val="0068173D"/>
    <w:rsid w:val="00683293"/>
    <w:rsid w:val="00683BC1"/>
    <w:rsid w:val="0068409A"/>
    <w:rsid w:val="00684852"/>
    <w:rsid w:val="00685108"/>
    <w:rsid w:val="00685A80"/>
    <w:rsid w:val="00686B4F"/>
    <w:rsid w:val="00686DB0"/>
    <w:rsid w:val="00687A15"/>
    <w:rsid w:val="00687BE3"/>
    <w:rsid w:val="00690A74"/>
    <w:rsid w:val="00690B56"/>
    <w:rsid w:val="00690B6C"/>
    <w:rsid w:val="00690E35"/>
    <w:rsid w:val="006910AA"/>
    <w:rsid w:val="006911C3"/>
    <w:rsid w:val="0069247E"/>
    <w:rsid w:val="0069292B"/>
    <w:rsid w:val="00693A57"/>
    <w:rsid w:val="0069413D"/>
    <w:rsid w:val="006945B2"/>
    <w:rsid w:val="006946F3"/>
    <w:rsid w:val="00694715"/>
    <w:rsid w:val="00695F3D"/>
    <w:rsid w:val="006967CB"/>
    <w:rsid w:val="00696D0B"/>
    <w:rsid w:val="00696F2F"/>
    <w:rsid w:val="006971C6"/>
    <w:rsid w:val="00697A63"/>
    <w:rsid w:val="006A1589"/>
    <w:rsid w:val="006A34D7"/>
    <w:rsid w:val="006A40A5"/>
    <w:rsid w:val="006A41A9"/>
    <w:rsid w:val="006A4439"/>
    <w:rsid w:val="006A4FC1"/>
    <w:rsid w:val="006A587B"/>
    <w:rsid w:val="006A58C5"/>
    <w:rsid w:val="006A624B"/>
    <w:rsid w:val="006A69EA"/>
    <w:rsid w:val="006A6A4F"/>
    <w:rsid w:val="006A6DFA"/>
    <w:rsid w:val="006A792C"/>
    <w:rsid w:val="006A7BF2"/>
    <w:rsid w:val="006B0331"/>
    <w:rsid w:val="006B04FE"/>
    <w:rsid w:val="006B0D30"/>
    <w:rsid w:val="006B0DFB"/>
    <w:rsid w:val="006B1279"/>
    <w:rsid w:val="006B1369"/>
    <w:rsid w:val="006B1FBC"/>
    <w:rsid w:val="006B28EB"/>
    <w:rsid w:val="006B3A84"/>
    <w:rsid w:val="006B3FFF"/>
    <w:rsid w:val="006B5797"/>
    <w:rsid w:val="006B57BF"/>
    <w:rsid w:val="006B5E09"/>
    <w:rsid w:val="006B7173"/>
    <w:rsid w:val="006B76A4"/>
    <w:rsid w:val="006B7B04"/>
    <w:rsid w:val="006B7C4A"/>
    <w:rsid w:val="006C044A"/>
    <w:rsid w:val="006C05DB"/>
    <w:rsid w:val="006C065F"/>
    <w:rsid w:val="006C1865"/>
    <w:rsid w:val="006C1BF0"/>
    <w:rsid w:val="006C1BF6"/>
    <w:rsid w:val="006C2385"/>
    <w:rsid w:val="006C2F4B"/>
    <w:rsid w:val="006C3C8E"/>
    <w:rsid w:val="006C4418"/>
    <w:rsid w:val="006C4F79"/>
    <w:rsid w:val="006C52D2"/>
    <w:rsid w:val="006C591F"/>
    <w:rsid w:val="006C6210"/>
    <w:rsid w:val="006C6377"/>
    <w:rsid w:val="006C64FD"/>
    <w:rsid w:val="006C67CB"/>
    <w:rsid w:val="006C69E8"/>
    <w:rsid w:val="006C7379"/>
    <w:rsid w:val="006C76E7"/>
    <w:rsid w:val="006C7796"/>
    <w:rsid w:val="006C7906"/>
    <w:rsid w:val="006C7F39"/>
    <w:rsid w:val="006C7F84"/>
    <w:rsid w:val="006D2BFC"/>
    <w:rsid w:val="006D3002"/>
    <w:rsid w:val="006D3169"/>
    <w:rsid w:val="006D3F94"/>
    <w:rsid w:val="006D42CF"/>
    <w:rsid w:val="006D46B8"/>
    <w:rsid w:val="006D4814"/>
    <w:rsid w:val="006D573C"/>
    <w:rsid w:val="006D6473"/>
    <w:rsid w:val="006D662F"/>
    <w:rsid w:val="006D69E4"/>
    <w:rsid w:val="006D6B8E"/>
    <w:rsid w:val="006D7A56"/>
    <w:rsid w:val="006D7D14"/>
    <w:rsid w:val="006E04A0"/>
    <w:rsid w:val="006E05EC"/>
    <w:rsid w:val="006E0B1E"/>
    <w:rsid w:val="006E1B09"/>
    <w:rsid w:val="006E1FBA"/>
    <w:rsid w:val="006E22F0"/>
    <w:rsid w:val="006E24B4"/>
    <w:rsid w:val="006E27F2"/>
    <w:rsid w:val="006E32F3"/>
    <w:rsid w:val="006E3921"/>
    <w:rsid w:val="006E5AC9"/>
    <w:rsid w:val="006E6859"/>
    <w:rsid w:val="006E6C09"/>
    <w:rsid w:val="006E6F8C"/>
    <w:rsid w:val="006F0600"/>
    <w:rsid w:val="006F07A9"/>
    <w:rsid w:val="006F0A61"/>
    <w:rsid w:val="006F0D50"/>
    <w:rsid w:val="006F1BED"/>
    <w:rsid w:val="006F2B11"/>
    <w:rsid w:val="006F3C3D"/>
    <w:rsid w:val="006F3E57"/>
    <w:rsid w:val="006F448B"/>
    <w:rsid w:val="006F50ED"/>
    <w:rsid w:val="006F6159"/>
    <w:rsid w:val="006F6C45"/>
    <w:rsid w:val="006F6D71"/>
    <w:rsid w:val="006F74E8"/>
    <w:rsid w:val="00700599"/>
    <w:rsid w:val="00701053"/>
    <w:rsid w:val="007013C4"/>
    <w:rsid w:val="00701576"/>
    <w:rsid w:val="007024F2"/>
    <w:rsid w:val="007029E9"/>
    <w:rsid w:val="00702E16"/>
    <w:rsid w:val="00703701"/>
    <w:rsid w:val="00703CA3"/>
    <w:rsid w:val="00703EFC"/>
    <w:rsid w:val="007042A9"/>
    <w:rsid w:val="00704D77"/>
    <w:rsid w:val="00704E02"/>
    <w:rsid w:val="007056BA"/>
    <w:rsid w:val="00705B59"/>
    <w:rsid w:val="00705D21"/>
    <w:rsid w:val="0070605B"/>
    <w:rsid w:val="0070653A"/>
    <w:rsid w:val="00707E44"/>
    <w:rsid w:val="00710BB4"/>
    <w:rsid w:val="00711E6E"/>
    <w:rsid w:val="0071241D"/>
    <w:rsid w:val="00712714"/>
    <w:rsid w:val="007130C7"/>
    <w:rsid w:val="007132BB"/>
    <w:rsid w:val="0071337F"/>
    <w:rsid w:val="00713F68"/>
    <w:rsid w:val="00715067"/>
    <w:rsid w:val="00715834"/>
    <w:rsid w:val="00716E1F"/>
    <w:rsid w:val="00717323"/>
    <w:rsid w:val="00720149"/>
    <w:rsid w:val="007208D4"/>
    <w:rsid w:val="00720CCA"/>
    <w:rsid w:val="00721EF4"/>
    <w:rsid w:val="007221DB"/>
    <w:rsid w:val="007223F5"/>
    <w:rsid w:val="007241AA"/>
    <w:rsid w:val="0072434E"/>
    <w:rsid w:val="00724434"/>
    <w:rsid w:val="007245AE"/>
    <w:rsid w:val="007245C5"/>
    <w:rsid w:val="00726BDA"/>
    <w:rsid w:val="00726ECA"/>
    <w:rsid w:val="00726EDA"/>
    <w:rsid w:val="00726F56"/>
    <w:rsid w:val="00727642"/>
    <w:rsid w:val="00727ADF"/>
    <w:rsid w:val="00727CCA"/>
    <w:rsid w:val="00731D89"/>
    <w:rsid w:val="007322A0"/>
    <w:rsid w:val="00732AB1"/>
    <w:rsid w:val="00732D6D"/>
    <w:rsid w:val="00732F4F"/>
    <w:rsid w:val="007334F2"/>
    <w:rsid w:val="007335B8"/>
    <w:rsid w:val="0073380F"/>
    <w:rsid w:val="00733C95"/>
    <w:rsid w:val="00734297"/>
    <w:rsid w:val="00734568"/>
    <w:rsid w:val="00734696"/>
    <w:rsid w:val="00734985"/>
    <w:rsid w:val="00734EF8"/>
    <w:rsid w:val="00735B46"/>
    <w:rsid w:val="00735D5A"/>
    <w:rsid w:val="007366BC"/>
    <w:rsid w:val="007368D4"/>
    <w:rsid w:val="007370F4"/>
    <w:rsid w:val="00737469"/>
    <w:rsid w:val="00737D36"/>
    <w:rsid w:val="00740610"/>
    <w:rsid w:val="00742062"/>
    <w:rsid w:val="00742921"/>
    <w:rsid w:val="007430D7"/>
    <w:rsid w:val="007432FB"/>
    <w:rsid w:val="007433F7"/>
    <w:rsid w:val="00744060"/>
    <w:rsid w:val="007459FC"/>
    <w:rsid w:val="00745E53"/>
    <w:rsid w:val="007466C6"/>
    <w:rsid w:val="00746891"/>
    <w:rsid w:val="007468D1"/>
    <w:rsid w:val="00750870"/>
    <w:rsid w:val="007513D2"/>
    <w:rsid w:val="00751CA5"/>
    <w:rsid w:val="007526BE"/>
    <w:rsid w:val="00752884"/>
    <w:rsid w:val="00752AF3"/>
    <w:rsid w:val="007532D6"/>
    <w:rsid w:val="00753A5C"/>
    <w:rsid w:val="0075460D"/>
    <w:rsid w:val="00754B11"/>
    <w:rsid w:val="007555AF"/>
    <w:rsid w:val="007559FF"/>
    <w:rsid w:val="007561C5"/>
    <w:rsid w:val="00756942"/>
    <w:rsid w:val="00756CBE"/>
    <w:rsid w:val="00756F0A"/>
    <w:rsid w:val="00760521"/>
    <w:rsid w:val="007605DF"/>
    <w:rsid w:val="00760F8D"/>
    <w:rsid w:val="0076316B"/>
    <w:rsid w:val="00763C00"/>
    <w:rsid w:val="007645B5"/>
    <w:rsid w:val="00764A35"/>
    <w:rsid w:val="007655F6"/>
    <w:rsid w:val="007657C2"/>
    <w:rsid w:val="00765F83"/>
    <w:rsid w:val="007669F7"/>
    <w:rsid w:val="00766E35"/>
    <w:rsid w:val="007677B5"/>
    <w:rsid w:val="0077017F"/>
    <w:rsid w:val="0077062C"/>
    <w:rsid w:val="007707DF"/>
    <w:rsid w:val="00770CB3"/>
    <w:rsid w:val="00770DCC"/>
    <w:rsid w:val="00771075"/>
    <w:rsid w:val="007713FA"/>
    <w:rsid w:val="00771746"/>
    <w:rsid w:val="007722BC"/>
    <w:rsid w:val="00772CA4"/>
    <w:rsid w:val="0077401B"/>
    <w:rsid w:val="0077414A"/>
    <w:rsid w:val="0077434D"/>
    <w:rsid w:val="007749E5"/>
    <w:rsid w:val="00774B58"/>
    <w:rsid w:val="007751BB"/>
    <w:rsid w:val="007757EF"/>
    <w:rsid w:val="007764AE"/>
    <w:rsid w:val="00776CD1"/>
    <w:rsid w:val="00776F23"/>
    <w:rsid w:val="007778EC"/>
    <w:rsid w:val="00777AA5"/>
    <w:rsid w:val="007804FD"/>
    <w:rsid w:val="00782A01"/>
    <w:rsid w:val="00782F6C"/>
    <w:rsid w:val="00783692"/>
    <w:rsid w:val="007838E0"/>
    <w:rsid w:val="00784DB5"/>
    <w:rsid w:val="00786C27"/>
    <w:rsid w:val="0078734A"/>
    <w:rsid w:val="007874DF"/>
    <w:rsid w:val="00787A33"/>
    <w:rsid w:val="00787E22"/>
    <w:rsid w:val="00787EFF"/>
    <w:rsid w:val="00792A8C"/>
    <w:rsid w:val="007930D4"/>
    <w:rsid w:val="00794860"/>
    <w:rsid w:val="00794AAA"/>
    <w:rsid w:val="00794F24"/>
    <w:rsid w:val="00795F1E"/>
    <w:rsid w:val="007974F9"/>
    <w:rsid w:val="0079765D"/>
    <w:rsid w:val="0079773A"/>
    <w:rsid w:val="007A06F6"/>
    <w:rsid w:val="007A090D"/>
    <w:rsid w:val="007A0B3E"/>
    <w:rsid w:val="007A0F9E"/>
    <w:rsid w:val="007A1025"/>
    <w:rsid w:val="007A1A39"/>
    <w:rsid w:val="007A221C"/>
    <w:rsid w:val="007A2787"/>
    <w:rsid w:val="007A2CBD"/>
    <w:rsid w:val="007A4CDF"/>
    <w:rsid w:val="007A4F9F"/>
    <w:rsid w:val="007A53F0"/>
    <w:rsid w:val="007A5525"/>
    <w:rsid w:val="007A5EB3"/>
    <w:rsid w:val="007A6178"/>
    <w:rsid w:val="007A63AB"/>
    <w:rsid w:val="007A6E16"/>
    <w:rsid w:val="007A6EA7"/>
    <w:rsid w:val="007A7462"/>
    <w:rsid w:val="007A78B3"/>
    <w:rsid w:val="007A7A95"/>
    <w:rsid w:val="007B0764"/>
    <w:rsid w:val="007B1390"/>
    <w:rsid w:val="007B1931"/>
    <w:rsid w:val="007B1AF5"/>
    <w:rsid w:val="007B2198"/>
    <w:rsid w:val="007B23F4"/>
    <w:rsid w:val="007B2C2E"/>
    <w:rsid w:val="007B55C2"/>
    <w:rsid w:val="007B5768"/>
    <w:rsid w:val="007B645F"/>
    <w:rsid w:val="007C058C"/>
    <w:rsid w:val="007C0DCD"/>
    <w:rsid w:val="007C0EC5"/>
    <w:rsid w:val="007C1345"/>
    <w:rsid w:val="007C1FE8"/>
    <w:rsid w:val="007C292D"/>
    <w:rsid w:val="007C48FD"/>
    <w:rsid w:val="007C51CC"/>
    <w:rsid w:val="007C51D7"/>
    <w:rsid w:val="007C63BB"/>
    <w:rsid w:val="007C6516"/>
    <w:rsid w:val="007C6B02"/>
    <w:rsid w:val="007C7D7B"/>
    <w:rsid w:val="007C7FA2"/>
    <w:rsid w:val="007D050D"/>
    <w:rsid w:val="007D2D21"/>
    <w:rsid w:val="007D2E39"/>
    <w:rsid w:val="007D33AC"/>
    <w:rsid w:val="007D38F2"/>
    <w:rsid w:val="007D400F"/>
    <w:rsid w:val="007D4517"/>
    <w:rsid w:val="007D47D2"/>
    <w:rsid w:val="007D591F"/>
    <w:rsid w:val="007D678D"/>
    <w:rsid w:val="007D74FE"/>
    <w:rsid w:val="007D7AA9"/>
    <w:rsid w:val="007E08A5"/>
    <w:rsid w:val="007E1AE1"/>
    <w:rsid w:val="007E220B"/>
    <w:rsid w:val="007E275A"/>
    <w:rsid w:val="007E4407"/>
    <w:rsid w:val="007E4909"/>
    <w:rsid w:val="007E6133"/>
    <w:rsid w:val="007E68C3"/>
    <w:rsid w:val="007E69CC"/>
    <w:rsid w:val="007E6E5E"/>
    <w:rsid w:val="007E73D5"/>
    <w:rsid w:val="007E774D"/>
    <w:rsid w:val="007F0241"/>
    <w:rsid w:val="007F0C82"/>
    <w:rsid w:val="007F23C5"/>
    <w:rsid w:val="007F325D"/>
    <w:rsid w:val="007F3561"/>
    <w:rsid w:val="007F48FF"/>
    <w:rsid w:val="007F4CD3"/>
    <w:rsid w:val="007F4F79"/>
    <w:rsid w:val="007F626D"/>
    <w:rsid w:val="007F7383"/>
    <w:rsid w:val="007F74FE"/>
    <w:rsid w:val="00800B21"/>
    <w:rsid w:val="00801100"/>
    <w:rsid w:val="008035E8"/>
    <w:rsid w:val="008038F5"/>
    <w:rsid w:val="008047E6"/>
    <w:rsid w:val="0080485E"/>
    <w:rsid w:val="00804DEC"/>
    <w:rsid w:val="00806298"/>
    <w:rsid w:val="0080646E"/>
    <w:rsid w:val="0080666D"/>
    <w:rsid w:val="00806EBC"/>
    <w:rsid w:val="00810DC7"/>
    <w:rsid w:val="00811ADA"/>
    <w:rsid w:val="00811CEE"/>
    <w:rsid w:val="008129E6"/>
    <w:rsid w:val="00812DFC"/>
    <w:rsid w:val="00812FC0"/>
    <w:rsid w:val="00813531"/>
    <w:rsid w:val="008135D2"/>
    <w:rsid w:val="00813F90"/>
    <w:rsid w:val="00814028"/>
    <w:rsid w:val="00814257"/>
    <w:rsid w:val="008145CB"/>
    <w:rsid w:val="008156F7"/>
    <w:rsid w:val="0081588B"/>
    <w:rsid w:val="0081599B"/>
    <w:rsid w:val="00817266"/>
    <w:rsid w:val="00820570"/>
    <w:rsid w:val="00820A36"/>
    <w:rsid w:val="0082169A"/>
    <w:rsid w:val="00822B71"/>
    <w:rsid w:val="00822D9F"/>
    <w:rsid w:val="00823310"/>
    <w:rsid w:val="0082433A"/>
    <w:rsid w:val="008244D7"/>
    <w:rsid w:val="00825199"/>
    <w:rsid w:val="00825645"/>
    <w:rsid w:val="0082594E"/>
    <w:rsid w:val="00830E90"/>
    <w:rsid w:val="0083168D"/>
    <w:rsid w:val="00831709"/>
    <w:rsid w:val="00831A56"/>
    <w:rsid w:val="00831FF9"/>
    <w:rsid w:val="008321AC"/>
    <w:rsid w:val="00832BF1"/>
    <w:rsid w:val="00832C9F"/>
    <w:rsid w:val="00833610"/>
    <w:rsid w:val="00833B4B"/>
    <w:rsid w:val="00833BFA"/>
    <w:rsid w:val="00833CCC"/>
    <w:rsid w:val="008346F6"/>
    <w:rsid w:val="00834936"/>
    <w:rsid w:val="00834F3D"/>
    <w:rsid w:val="008359EE"/>
    <w:rsid w:val="008362E0"/>
    <w:rsid w:val="0083655C"/>
    <w:rsid w:val="00836651"/>
    <w:rsid w:val="0083701A"/>
    <w:rsid w:val="00837171"/>
    <w:rsid w:val="0083732C"/>
    <w:rsid w:val="00840F16"/>
    <w:rsid w:val="00841551"/>
    <w:rsid w:val="00841624"/>
    <w:rsid w:val="0084174D"/>
    <w:rsid w:val="00841EE6"/>
    <w:rsid w:val="00842BF6"/>
    <w:rsid w:val="00843361"/>
    <w:rsid w:val="008433D2"/>
    <w:rsid w:val="0084498C"/>
    <w:rsid w:val="0084534E"/>
    <w:rsid w:val="00845535"/>
    <w:rsid w:val="0084558E"/>
    <w:rsid w:val="00845D8A"/>
    <w:rsid w:val="0084694E"/>
    <w:rsid w:val="0084702D"/>
    <w:rsid w:val="0084717E"/>
    <w:rsid w:val="00847583"/>
    <w:rsid w:val="0084798C"/>
    <w:rsid w:val="00847C8B"/>
    <w:rsid w:val="00850602"/>
    <w:rsid w:val="008506BF"/>
    <w:rsid w:val="00850A96"/>
    <w:rsid w:val="0085118A"/>
    <w:rsid w:val="008518BD"/>
    <w:rsid w:val="00851927"/>
    <w:rsid w:val="00852AEB"/>
    <w:rsid w:val="00853895"/>
    <w:rsid w:val="00853935"/>
    <w:rsid w:val="00853E13"/>
    <w:rsid w:val="008554A0"/>
    <w:rsid w:val="00855ADE"/>
    <w:rsid w:val="00855EB0"/>
    <w:rsid w:val="00856122"/>
    <w:rsid w:val="00856DB5"/>
    <w:rsid w:val="00856FC5"/>
    <w:rsid w:val="008578E5"/>
    <w:rsid w:val="008603CD"/>
    <w:rsid w:val="00860E7D"/>
    <w:rsid w:val="008612C7"/>
    <w:rsid w:val="00863241"/>
    <w:rsid w:val="0086341B"/>
    <w:rsid w:val="008637FD"/>
    <w:rsid w:val="008639EB"/>
    <w:rsid w:val="008647D9"/>
    <w:rsid w:val="00864C40"/>
    <w:rsid w:val="00865571"/>
    <w:rsid w:val="00865A97"/>
    <w:rsid w:val="008662E8"/>
    <w:rsid w:val="008669D3"/>
    <w:rsid w:val="00870F51"/>
    <w:rsid w:val="008713EC"/>
    <w:rsid w:val="00872A67"/>
    <w:rsid w:val="0087391C"/>
    <w:rsid w:val="00874AD5"/>
    <w:rsid w:val="00874B9D"/>
    <w:rsid w:val="00874E6F"/>
    <w:rsid w:val="00874FF9"/>
    <w:rsid w:val="00875106"/>
    <w:rsid w:val="00875378"/>
    <w:rsid w:val="00876366"/>
    <w:rsid w:val="008802C5"/>
    <w:rsid w:val="00881768"/>
    <w:rsid w:val="0088218C"/>
    <w:rsid w:val="008821BD"/>
    <w:rsid w:val="00882A85"/>
    <w:rsid w:val="00882C97"/>
    <w:rsid w:val="0088370C"/>
    <w:rsid w:val="00885857"/>
    <w:rsid w:val="00885DB2"/>
    <w:rsid w:val="00885F6E"/>
    <w:rsid w:val="00886335"/>
    <w:rsid w:val="00886390"/>
    <w:rsid w:val="00886656"/>
    <w:rsid w:val="00891EC3"/>
    <w:rsid w:val="0089272C"/>
    <w:rsid w:val="00892B71"/>
    <w:rsid w:val="00893CC3"/>
    <w:rsid w:val="008946C0"/>
    <w:rsid w:val="00894725"/>
    <w:rsid w:val="00894E77"/>
    <w:rsid w:val="008978C6"/>
    <w:rsid w:val="00897C77"/>
    <w:rsid w:val="008A02BE"/>
    <w:rsid w:val="008A0D43"/>
    <w:rsid w:val="008A1331"/>
    <w:rsid w:val="008A142E"/>
    <w:rsid w:val="008A2B3F"/>
    <w:rsid w:val="008A2E3F"/>
    <w:rsid w:val="008A37C3"/>
    <w:rsid w:val="008A387C"/>
    <w:rsid w:val="008A3DF5"/>
    <w:rsid w:val="008A4B52"/>
    <w:rsid w:val="008A51BA"/>
    <w:rsid w:val="008A543C"/>
    <w:rsid w:val="008A56DA"/>
    <w:rsid w:val="008A69F4"/>
    <w:rsid w:val="008A78C1"/>
    <w:rsid w:val="008B0444"/>
    <w:rsid w:val="008B0DB9"/>
    <w:rsid w:val="008B0FCF"/>
    <w:rsid w:val="008B1AAE"/>
    <w:rsid w:val="008B1B26"/>
    <w:rsid w:val="008B316B"/>
    <w:rsid w:val="008B4584"/>
    <w:rsid w:val="008B51E5"/>
    <w:rsid w:val="008B5ABF"/>
    <w:rsid w:val="008B61E9"/>
    <w:rsid w:val="008B6CA7"/>
    <w:rsid w:val="008B7DAE"/>
    <w:rsid w:val="008C0A8E"/>
    <w:rsid w:val="008C0DB3"/>
    <w:rsid w:val="008C13E9"/>
    <w:rsid w:val="008C1CE2"/>
    <w:rsid w:val="008C1F7E"/>
    <w:rsid w:val="008C2576"/>
    <w:rsid w:val="008C31D2"/>
    <w:rsid w:val="008C32F9"/>
    <w:rsid w:val="008C3AED"/>
    <w:rsid w:val="008C4CCD"/>
    <w:rsid w:val="008C5660"/>
    <w:rsid w:val="008C5C81"/>
    <w:rsid w:val="008C76A0"/>
    <w:rsid w:val="008C7DEE"/>
    <w:rsid w:val="008C7EE1"/>
    <w:rsid w:val="008D0392"/>
    <w:rsid w:val="008D047F"/>
    <w:rsid w:val="008D06CF"/>
    <w:rsid w:val="008D13F4"/>
    <w:rsid w:val="008D14D5"/>
    <w:rsid w:val="008D1602"/>
    <w:rsid w:val="008D18B4"/>
    <w:rsid w:val="008D25FA"/>
    <w:rsid w:val="008D44DD"/>
    <w:rsid w:val="008D5AA9"/>
    <w:rsid w:val="008D6758"/>
    <w:rsid w:val="008D6E93"/>
    <w:rsid w:val="008D7FE3"/>
    <w:rsid w:val="008E0567"/>
    <w:rsid w:val="008E11B5"/>
    <w:rsid w:val="008E1973"/>
    <w:rsid w:val="008E1AF5"/>
    <w:rsid w:val="008E1C47"/>
    <w:rsid w:val="008E23A2"/>
    <w:rsid w:val="008E3792"/>
    <w:rsid w:val="008E39B3"/>
    <w:rsid w:val="008E3AED"/>
    <w:rsid w:val="008E3BD0"/>
    <w:rsid w:val="008E4E96"/>
    <w:rsid w:val="008E676D"/>
    <w:rsid w:val="008E6C08"/>
    <w:rsid w:val="008E6CB7"/>
    <w:rsid w:val="008F0BC3"/>
    <w:rsid w:val="008F139A"/>
    <w:rsid w:val="008F14D1"/>
    <w:rsid w:val="008F24D8"/>
    <w:rsid w:val="008F2AA4"/>
    <w:rsid w:val="008F355A"/>
    <w:rsid w:val="008F373B"/>
    <w:rsid w:val="008F40E3"/>
    <w:rsid w:val="008F534F"/>
    <w:rsid w:val="008F536D"/>
    <w:rsid w:val="008F5A9E"/>
    <w:rsid w:val="008F6546"/>
    <w:rsid w:val="008F6F75"/>
    <w:rsid w:val="008F744B"/>
    <w:rsid w:val="008F7E45"/>
    <w:rsid w:val="009001D7"/>
    <w:rsid w:val="00900C61"/>
    <w:rsid w:val="00900FA2"/>
    <w:rsid w:val="009011E2"/>
    <w:rsid w:val="00901888"/>
    <w:rsid w:val="00901EE0"/>
    <w:rsid w:val="009049C6"/>
    <w:rsid w:val="00905670"/>
    <w:rsid w:val="0090646C"/>
    <w:rsid w:val="00906A8F"/>
    <w:rsid w:val="009075AE"/>
    <w:rsid w:val="00907866"/>
    <w:rsid w:val="00911AD1"/>
    <w:rsid w:val="00912010"/>
    <w:rsid w:val="00912170"/>
    <w:rsid w:val="00912A45"/>
    <w:rsid w:val="0091346F"/>
    <w:rsid w:val="0091392A"/>
    <w:rsid w:val="00914111"/>
    <w:rsid w:val="009143BC"/>
    <w:rsid w:val="009149F8"/>
    <w:rsid w:val="0091563C"/>
    <w:rsid w:val="00915B7C"/>
    <w:rsid w:val="00915C06"/>
    <w:rsid w:val="009166E5"/>
    <w:rsid w:val="00916E4C"/>
    <w:rsid w:val="00920F25"/>
    <w:rsid w:val="0092360E"/>
    <w:rsid w:val="00924135"/>
    <w:rsid w:val="0092459C"/>
    <w:rsid w:val="00924B6A"/>
    <w:rsid w:val="00924D66"/>
    <w:rsid w:val="009254E9"/>
    <w:rsid w:val="00925F94"/>
    <w:rsid w:val="00926708"/>
    <w:rsid w:val="00927B4F"/>
    <w:rsid w:val="00927C09"/>
    <w:rsid w:val="009314BA"/>
    <w:rsid w:val="0093178B"/>
    <w:rsid w:val="00932948"/>
    <w:rsid w:val="00933757"/>
    <w:rsid w:val="00933773"/>
    <w:rsid w:val="00933DAC"/>
    <w:rsid w:val="009347B7"/>
    <w:rsid w:val="009351E3"/>
    <w:rsid w:val="00935796"/>
    <w:rsid w:val="009357F5"/>
    <w:rsid w:val="00935D30"/>
    <w:rsid w:val="009361DD"/>
    <w:rsid w:val="009364EF"/>
    <w:rsid w:val="00936BA4"/>
    <w:rsid w:val="00936CC3"/>
    <w:rsid w:val="009371A3"/>
    <w:rsid w:val="00937333"/>
    <w:rsid w:val="009374FE"/>
    <w:rsid w:val="00937C64"/>
    <w:rsid w:val="0094076D"/>
    <w:rsid w:val="00940AAC"/>
    <w:rsid w:val="00940C28"/>
    <w:rsid w:val="00940C90"/>
    <w:rsid w:val="00941882"/>
    <w:rsid w:val="00941E73"/>
    <w:rsid w:val="00942452"/>
    <w:rsid w:val="009431AC"/>
    <w:rsid w:val="00943452"/>
    <w:rsid w:val="009442A6"/>
    <w:rsid w:val="00945308"/>
    <w:rsid w:val="009454F1"/>
    <w:rsid w:val="0094586A"/>
    <w:rsid w:val="00945B79"/>
    <w:rsid w:val="00945CBF"/>
    <w:rsid w:val="00945CD6"/>
    <w:rsid w:val="00946F82"/>
    <w:rsid w:val="00947647"/>
    <w:rsid w:val="009479AE"/>
    <w:rsid w:val="0095036C"/>
    <w:rsid w:val="00950847"/>
    <w:rsid w:val="00950B68"/>
    <w:rsid w:val="00950E08"/>
    <w:rsid w:val="0095123D"/>
    <w:rsid w:val="00952FC9"/>
    <w:rsid w:val="00954321"/>
    <w:rsid w:val="00954621"/>
    <w:rsid w:val="00954737"/>
    <w:rsid w:val="009554A9"/>
    <w:rsid w:val="00955BCE"/>
    <w:rsid w:val="00955C0E"/>
    <w:rsid w:val="00956025"/>
    <w:rsid w:val="0095681E"/>
    <w:rsid w:val="009600D6"/>
    <w:rsid w:val="009601C9"/>
    <w:rsid w:val="009601CD"/>
    <w:rsid w:val="009601DB"/>
    <w:rsid w:val="009603DA"/>
    <w:rsid w:val="009606E0"/>
    <w:rsid w:val="00960AAD"/>
    <w:rsid w:val="00961573"/>
    <w:rsid w:val="00961C69"/>
    <w:rsid w:val="00962A41"/>
    <w:rsid w:val="00962ACB"/>
    <w:rsid w:val="0096363E"/>
    <w:rsid w:val="00963B1C"/>
    <w:rsid w:val="00964095"/>
    <w:rsid w:val="0096561B"/>
    <w:rsid w:val="009658CC"/>
    <w:rsid w:val="009659A0"/>
    <w:rsid w:val="00966289"/>
    <w:rsid w:val="00966ABD"/>
    <w:rsid w:val="00970173"/>
    <w:rsid w:val="00971668"/>
    <w:rsid w:val="00971DC3"/>
    <w:rsid w:val="009721F4"/>
    <w:rsid w:val="009722E1"/>
    <w:rsid w:val="00972AB1"/>
    <w:rsid w:val="00972EE1"/>
    <w:rsid w:val="0097324B"/>
    <w:rsid w:val="00975807"/>
    <w:rsid w:val="0097628A"/>
    <w:rsid w:val="0098025E"/>
    <w:rsid w:val="009803FB"/>
    <w:rsid w:val="00980DCB"/>
    <w:rsid w:val="00980E24"/>
    <w:rsid w:val="00981742"/>
    <w:rsid w:val="0098225C"/>
    <w:rsid w:val="009822BB"/>
    <w:rsid w:val="009829A9"/>
    <w:rsid w:val="00982F97"/>
    <w:rsid w:val="009831E6"/>
    <w:rsid w:val="0098353E"/>
    <w:rsid w:val="00984D92"/>
    <w:rsid w:val="00984FBD"/>
    <w:rsid w:val="0098657B"/>
    <w:rsid w:val="0098662D"/>
    <w:rsid w:val="00986702"/>
    <w:rsid w:val="00986737"/>
    <w:rsid w:val="00986F45"/>
    <w:rsid w:val="009872F6"/>
    <w:rsid w:val="00990221"/>
    <w:rsid w:val="00990982"/>
    <w:rsid w:val="009912EA"/>
    <w:rsid w:val="009912F0"/>
    <w:rsid w:val="0099180B"/>
    <w:rsid w:val="00991BF4"/>
    <w:rsid w:val="00992593"/>
    <w:rsid w:val="00992651"/>
    <w:rsid w:val="009928D1"/>
    <w:rsid w:val="009929FC"/>
    <w:rsid w:val="00992C13"/>
    <w:rsid w:val="00992ECC"/>
    <w:rsid w:val="009930E4"/>
    <w:rsid w:val="00993A98"/>
    <w:rsid w:val="009940A4"/>
    <w:rsid w:val="00994723"/>
    <w:rsid w:val="009950E5"/>
    <w:rsid w:val="009951D3"/>
    <w:rsid w:val="00996CC8"/>
    <w:rsid w:val="009976D8"/>
    <w:rsid w:val="0099793A"/>
    <w:rsid w:val="009A0776"/>
    <w:rsid w:val="009A09B9"/>
    <w:rsid w:val="009A102F"/>
    <w:rsid w:val="009A190E"/>
    <w:rsid w:val="009A1CE6"/>
    <w:rsid w:val="009A1DA8"/>
    <w:rsid w:val="009A1FE2"/>
    <w:rsid w:val="009A226A"/>
    <w:rsid w:val="009A3231"/>
    <w:rsid w:val="009A33A3"/>
    <w:rsid w:val="009A33CE"/>
    <w:rsid w:val="009A356B"/>
    <w:rsid w:val="009A5343"/>
    <w:rsid w:val="009A55B8"/>
    <w:rsid w:val="009A644D"/>
    <w:rsid w:val="009A652B"/>
    <w:rsid w:val="009A657C"/>
    <w:rsid w:val="009A6C7D"/>
    <w:rsid w:val="009A7008"/>
    <w:rsid w:val="009A7F72"/>
    <w:rsid w:val="009B03B6"/>
    <w:rsid w:val="009B0D7B"/>
    <w:rsid w:val="009B1CD2"/>
    <w:rsid w:val="009B1E6E"/>
    <w:rsid w:val="009B202C"/>
    <w:rsid w:val="009B2C38"/>
    <w:rsid w:val="009B2E98"/>
    <w:rsid w:val="009B35E0"/>
    <w:rsid w:val="009B360F"/>
    <w:rsid w:val="009B47D4"/>
    <w:rsid w:val="009B47F2"/>
    <w:rsid w:val="009B5C20"/>
    <w:rsid w:val="009B6F50"/>
    <w:rsid w:val="009B77B2"/>
    <w:rsid w:val="009C0B00"/>
    <w:rsid w:val="009C0B66"/>
    <w:rsid w:val="009C105A"/>
    <w:rsid w:val="009C1A88"/>
    <w:rsid w:val="009C1BD0"/>
    <w:rsid w:val="009C2CF3"/>
    <w:rsid w:val="009C3607"/>
    <w:rsid w:val="009C3700"/>
    <w:rsid w:val="009C40BA"/>
    <w:rsid w:val="009C6F25"/>
    <w:rsid w:val="009C7349"/>
    <w:rsid w:val="009D0813"/>
    <w:rsid w:val="009D0B23"/>
    <w:rsid w:val="009D0DC2"/>
    <w:rsid w:val="009D0FB8"/>
    <w:rsid w:val="009D2250"/>
    <w:rsid w:val="009D3088"/>
    <w:rsid w:val="009D5110"/>
    <w:rsid w:val="009D5815"/>
    <w:rsid w:val="009D5DAD"/>
    <w:rsid w:val="009D5F59"/>
    <w:rsid w:val="009D62D3"/>
    <w:rsid w:val="009D65AF"/>
    <w:rsid w:val="009D6B19"/>
    <w:rsid w:val="009D7729"/>
    <w:rsid w:val="009D7D36"/>
    <w:rsid w:val="009E051E"/>
    <w:rsid w:val="009E0807"/>
    <w:rsid w:val="009E0BC1"/>
    <w:rsid w:val="009E11D4"/>
    <w:rsid w:val="009E16A0"/>
    <w:rsid w:val="009E194C"/>
    <w:rsid w:val="009E1DF8"/>
    <w:rsid w:val="009E1E18"/>
    <w:rsid w:val="009E2DA7"/>
    <w:rsid w:val="009E3A60"/>
    <w:rsid w:val="009E3F3F"/>
    <w:rsid w:val="009E4DDA"/>
    <w:rsid w:val="009E5708"/>
    <w:rsid w:val="009E6DD3"/>
    <w:rsid w:val="009E755E"/>
    <w:rsid w:val="009F0FA7"/>
    <w:rsid w:val="009F11B6"/>
    <w:rsid w:val="009F2843"/>
    <w:rsid w:val="009F288D"/>
    <w:rsid w:val="009F367B"/>
    <w:rsid w:val="009F4104"/>
    <w:rsid w:val="009F4669"/>
    <w:rsid w:val="009F4DC4"/>
    <w:rsid w:val="009F4F7A"/>
    <w:rsid w:val="009F52EA"/>
    <w:rsid w:val="009F52F0"/>
    <w:rsid w:val="009F62C2"/>
    <w:rsid w:val="009F650F"/>
    <w:rsid w:val="009F6D5A"/>
    <w:rsid w:val="009F7D20"/>
    <w:rsid w:val="00A006BD"/>
    <w:rsid w:val="00A00B6F"/>
    <w:rsid w:val="00A00CCE"/>
    <w:rsid w:val="00A00D64"/>
    <w:rsid w:val="00A01C96"/>
    <w:rsid w:val="00A01ED0"/>
    <w:rsid w:val="00A032FC"/>
    <w:rsid w:val="00A0386F"/>
    <w:rsid w:val="00A03D47"/>
    <w:rsid w:val="00A03F94"/>
    <w:rsid w:val="00A04AA5"/>
    <w:rsid w:val="00A05C0F"/>
    <w:rsid w:val="00A06640"/>
    <w:rsid w:val="00A06B7D"/>
    <w:rsid w:val="00A07302"/>
    <w:rsid w:val="00A0764F"/>
    <w:rsid w:val="00A07C09"/>
    <w:rsid w:val="00A07C2E"/>
    <w:rsid w:val="00A10373"/>
    <w:rsid w:val="00A113C6"/>
    <w:rsid w:val="00A11610"/>
    <w:rsid w:val="00A124AA"/>
    <w:rsid w:val="00A12C5D"/>
    <w:rsid w:val="00A1584A"/>
    <w:rsid w:val="00A159C9"/>
    <w:rsid w:val="00A15AD3"/>
    <w:rsid w:val="00A15BFB"/>
    <w:rsid w:val="00A15D3E"/>
    <w:rsid w:val="00A15E60"/>
    <w:rsid w:val="00A15FC6"/>
    <w:rsid w:val="00A16007"/>
    <w:rsid w:val="00A16219"/>
    <w:rsid w:val="00A16842"/>
    <w:rsid w:val="00A16E86"/>
    <w:rsid w:val="00A1797F"/>
    <w:rsid w:val="00A17B8C"/>
    <w:rsid w:val="00A20F01"/>
    <w:rsid w:val="00A21529"/>
    <w:rsid w:val="00A21BBF"/>
    <w:rsid w:val="00A21D2C"/>
    <w:rsid w:val="00A22B21"/>
    <w:rsid w:val="00A236EC"/>
    <w:rsid w:val="00A2487C"/>
    <w:rsid w:val="00A249E4"/>
    <w:rsid w:val="00A253DD"/>
    <w:rsid w:val="00A27285"/>
    <w:rsid w:val="00A2788A"/>
    <w:rsid w:val="00A27CEA"/>
    <w:rsid w:val="00A30609"/>
    <w:rsid w:val="00A30651"/>
    <w:rsid w:val="00A314CC"/>
    <w:rsid w:val="00A31D20"/>
    <w:rsid w:val="00A31F29"/>
    <w:rsid w:val="00A32628"/>
    <w:rsid w:val="00A3298C"/>
    <w:rsid w:val="00A32CAD"/>
    <w:rsid w:val="00A33650"/>
    <w:rsid w:val="00A339B7"/>
    <w:rsid w:val="00A33A96"/>
    <w:rsid w:val="00A34554"/>
    <w:rsid w:val="00A356C3"/>
    <w:rsid w:val="00A363E3"/>
    <w:rsid w:val="00A36F4F"/>
    <w:rsid w:val="00A37324"/>
    <w:rsid w:val="00A4057A"/>
    <w:rsid w:val="00A42C9D"/>
    <w:rsid w:val="00A437D5"/>
    <w:rsid w:val="00A439E3"/>
    <w:rsid w:val="00A4443C"/>
    <w:rsid w:val="00A44732"/>
    <w:rsid w:val="00A451B9"/>
    <w:rsid w:val="00A466C4"/>
    <w:rsid w:val="00A47C43"/>
    <w:rsid w:val="00A47C5A"/>
    <w:rsid w:val="00A508AD"/>
    <w:rsid w:val="00A51A93"/>
    <w:rsid w:val="00A525CD"/>
    <w:rsid w:val="00A54DEE"/>
    <w:rsid w:val="00A5534F"/>
    <w:rsid w:val="00A55D00"/>
    <w:rsid w:val="00A56328"/>
    <w:rsid w:val="00A56485"/>
    <w:rsid w:val="00A57C59"/>
    <w:rsid w:val="00A57D20"/>
    <w:rsid w:val="00A6056F"/>
    <w:rsid w:val="00A60C92"/>
    <w:rsid w:val="00A61BCA"/>
    <w:rsid w:val="00A62269"/>
    <w:rsid w:val="00A624AB"/>
    <w:rsid w:val="00A62630"/>
    <w:rsid w:val="00A62BB5"/>
    <w:rsid w:val="00A62E14"/>
    <w:rsid w:val="00A6424E"/>
    <w:rsid w:val="00A6614F"/>
    <w:rsid w:val="00A7069E"/>
    <w:rsid w:val="00A706C6"/>
    <w:rsid w:val="00A71460"/>
    <w:rsid w:val="00A71F5D"/>
    <w:rsid w:val="00A72602"/>
    <w:rsid w:val="00A728F1"/>
    <w:rsid w:val="00A73858"/>
    <w:rsid w:val="00A73CF2"/>
    <w:rsid w:val="00A74225"/>
    <w:rsid w:val="00A74B5A"/>
    <w:rsid w:val="00A74BA2"/>
    <w:rsid w:val="00A75AC0"/>
    <w:rsid w:val="00A75E14"/>
    <w:rsid w:val="00A75E2F"/>
    <w:rsid w:val="00A75EB3"/>
    <w:rsid w:val="00A76D15"/>
    <w:rsid w:val="00A77B04"/>
    <w:rsid w:val="00A8079C"/>
    <w:rsid w:val="00A80FF6"/>
    <w:rsid w:val="00A816BF"/>
    <w:rsid w:val="00A81880"/>
    <w:rsid w:val="00A81974"/>
    <w:rsid w:val="00A830D9"/>
    <w:rsid w:val="00A83136"/>
    <w:rsid w:val="00A831D1"/>
    <w:rsid w:val="00A839B6"/>
    <w:rsid w:val="00A84063"/>
    <w:rsid w:val="00A84D21"/>
    <w:rsid w:val="00A850DE"/>
    <w:rsid w:val="00A8541E"/>
    <w:rsid w:val="00A85D55"/>
    <w:rsid w:val="00A85F77"/>
    <w:rsid w:val="00A860A7"/>
    <w:rsid w:val="00A871CE"/>
    <w:rsid w:val="00A9035A"/>
    <w:rsid w:val="00A909DC"/>
    <w:rsid w:val="00A90A87"/>
    <w:rsid w:val="00A91019"/>
    <w:rsid w:val="00A916B4"/>
    <w:rsid w:val="00A9234A"/>
    <w:rsid w:val="00A927BF"/>
    <w:rsid w:val="00A92C0E"/>
    <w:rsid w:val="00A92D55"/>
    <w:rsid w:val="00A9643D"/>
    <w:rsid w:val="00A9665E"/>
    <w:rsid w:val="00A97152"/>
    <w:rsid w:val="00A97E93"/>
    <w:rsid w:val="00AA094B"/>
    <w:rsid w:val="00AA12E1"/>
    <w:rsid w:val="00AA140B"/>
    <w:rsid w:val="00AA14AA"/>
    <w:rsid w:val="00AA1597"/>
    <w:rsid w:val="00AA15F3"/>
    <w:rsid w:val="00AA179C"/>
    <w:rsid w:val="00AA1A64"/>
    <w:rsid w:val="00AA1D29"/>
    <w:rsid w:val="00AA2500"/>
    <w:rsid w:val="00AA506E"/>
    <w:rsid w:val="00AA5771"/>
    <w:rsid w:val="00AA5929"/>
    <w:rsid w:val="00AA5F83"/>
    <w:rsid w:val="00AA5F92"/>
    <w:rsid w:val="00AA5FD6"/>
    <w:rsid w:val="00AA6553"/>
    <w:rsid w:val="00AB0534"/>
    <w:rsid w:val="00AB0D2A"/>
    <w:rsid w:val="00AB0DCF"/>
    <w:rsid w:val="00AB10FF"/>
    <w:rsid w:val="00AB155E"/>
    <w:rsid w:val="00AB28AC"/>
    <w:rsid w:val="00AB2996"/>
    <w:rsid w:val="00AB2BD9"/>
    <w:rsid w:val="00AB2F3F"/>
    <w:rsid w:val="00AB437C"/>
    <w:rsid w:val="00AB4774"/>
    <w:rsid w:val="00AB4805"/>
    <w:rsid w:val="00AB5361"/>
    <w:rsid w:val="00AB66E5"/>
    <w:rsid w:val="00AB689C"/>
    <w:rsid w:val="00AB71B9"/>
    <w:rsid w:val="00AB72AE"/>
    <w:rsid w:val="00AB76A4"/>
    <w:rsid w:val="00AC14F7"/>
    <w:rsid w:val="00AC33BE"/>
    <w:rsid w:val="00AC39D8"/>
    <w:rsid w:val="00AC49C5"/>
    <w:rsid w:val="00AC4F16"/>
    <w:rsid w:val="00AC547B"/>
    <w:rsid w:val="00AC62EC"/>
    <w:rsid w:val="00AC6585"/>
    <w:rsid w:val="00AD04E0"/>
    <w:rsid w:val="00AD08C7"/>
    <w:rsid w:val="00AD2530"/>
    <w:rsid w:val="00AD2D80"/>
    <w:rsid w:val="00AD31D6"/>
    <w:rsid w:val="00AD3CCF"/>
    <w:rsid w:val="00AD4164"/>
    <w:rsid w:val="00AD4C08"/>
    <w:rsid w:val="00AD4D16"/>
    <w:rsid w:val="00AD51FA"/>
    <w:rsid w:val="00AD5480"/>
    <w:rsid w:val="00AD5AE8"/>
    <w:rsid w:val="00AD630E"/>
    <w:rsid w:val="00AD6BD1"/>
    <w:rsid w:val="00AD6D21"/>
    <w:rsid w:val="00AD6E9F"/>
    <w:rsid w:val="00AD7434"/>
    <w:rsid w:val="00AD7B44"/>
    <w:rsid w:val="00AE00D1"/>
    <w:rsid w:val="00AE01B4"/>
    <w:rsid w:val="00AE15D5"/>
    <w:rsid w:val="00AE1645"/>
    <w:rsid w:val="00AE166C"/>
    <w:rsid w:val="00AE1F4F"/>
    <w:rsid w:val="00AE1FCD"/>
    <w:rsid w:val="00AE2DC2"/>
    <w:rsid w:val="00AE3145"/>
    <w:rsid w:val="00AE4DEC"/>
    <w:rsid w:val="00AE58C9"/>
    <w:rsid w:val="00AE5CCF"/>
    <w:rsid w:val="00AE6144"/>
    <w:rsid w:val="00AE6338"/>
    <w:rsid w:val="00AE6712"/>
    <w:rsid w:val="00AE754A"/>
    <w:rsid w:val="00AE7861"/>
    <w:rsid w:val="00AE7980"/>
    <w:rsid w:val="00AF2303"/>
    <w:rsid w:val="00AF33C5"/>
    <w:rsid w:val="00AF349F"/>
    <w:rsid w:val="00AF47CE"/>
    <w:rsid w:val="00AF4DD8"/>
    <w:rsid w:val="00AF5A43"/>
    <w:rsid w:val="00AF643B"/>
    <w:rsid w:val="00AF739B"/>
    <w:rsid w:val="00AF7508"/>
    <w:rsid w:val="00B0148A"/>
    <w:rsid w:val="00B0213D"/>
    <w:rsid w:val="00B02240"/>
    <w:rsid w:val="00B02BA3"/>
    <w:rsid w:val="00B02C94"/>
    <w:rsid w:val="00B0345E"/>
    <w:rsid w:val="00B03D2A"/>
    <w:rsid w:val="00B044FE"/>
    <w:rsid w:val="00B04608"/>
    <w:rsid w:val="00B04E60"/>
    <w:rsid w:val="00B0538C"/>
    <w:rsid w:val="00B06702"/>
    <w:rsid w:val="00B06781"/>
    <w:rsid w:val="00B06B6C"/>
    <w:rsid w:val="00B07536"/>
    <w:rsid w:val="00B07B91"/>
    <w:rsid w:val="00B07E70"/>
    <w:rsid w:val="00B10784"/>
    <w:rsid w:val="00B10F66"/>
    <w:rsid w:val="00B117AD"/>
    <w:rsid w:val="00B11B87"/>
    <w:rsid w:val="00B12520"/>
    <w:rsid w:val="00B1261B"/>
    <w:rsid w:val="00B13D65"/>
    <w:rsid w:val="00B14AF3"/>
    <w:rsid w:val="00B1556A"/>
    <w:rsid w:val="00B155D7"/>
    <w:rsid w:val="00B1725D"/>
    <w:rsid w:val="00B173DB"/>
    <w:rsid w:val="00B17A58"/>
    <w:rsid w:val="00B201FC"/>
    <w:rsid w:val="00B207AE"/>
    <w:rsid w:val="00B22183"/>
    <w:rsid w:val="00B22F14"/>
    <w:rsid w:val="00B2376F"/>
    <w:rsid w:val="00B23E6F"/>
    <w:rsid w:val="00B242C2"/>
    <w:rsid w:val="00B2441D"/>
    <w:rsid w:val="00B253A5"/>
    <w:rsid w:val="00B2546D"/>
    <w:rsid w:val="00B254A9"/>
    <w:rsid w:val="00B25DB5"/>
    <w:rsid w:val="00B27CAB"/>
    <w:rsid w:val="00B3081B"/>
    <w:rsid w:val="00B30E2F"/>
    <w:rsid w:val="00B314DF"/>
    <w:rsid w:val="00B32A3A"/>
    <w:rsid w:val="00B32C7A"/>
    <w:rsid w:val="00B335B8"/>
    <w:rsid w:val="00B33A3E"/>
    <w:rsid w:val="00B343E7"/>
    <w:rsid w:val="00B34D85"/>
    <w:rsid w:val="00B358CD"/>
    <w:rsid w:val="00B358DC"/>
    <w:rsid w:val="00B35D09"/>
    <w:rsid w:val="00B36492"/>
    <w:rsid w:val="00B36D43"/>
    <w:rsid w:val="00B36DA6"/>
    <w:rsid w:val="00B371CD"/>
    <w:rsid w:val="00B37B4E"/>
    <w:rsid w:val="00B37EB2"/>
    <w:rsid w:val="00B403CC"/>
    <w:rsid w:val="00B40540"/>
    <w:rsid w:val="00B419B0"/>
    <w:rsid w:val="00B41B56"/>
    <w:rsid w:val="00B41C91"/>
    <w:rsid w:val="00B41FA4"/>
    <w:rsid w:val="00B4232E"/>
    <w:rsid w:val="00B42969"/>
    <w:rsid w:val="00B432B4"/>
    <w:rsid w:val="00B43656"/>
    <w:rsid w:val="00B4406D"/>
    <w:rsid w:val="00B440DE"/>
    <w:rsid w:val="00B44DE7"/>
    <w:rsid w:val="00B45EFF"/>
    <w:rsid w:val="00B4657D"/>
    <w:rsid w:val="00B46F24"/>
    <w:rsid w:val="00B47A4B"/>
    <w:rsid w:val="00B500E5"/>
    <w:rsid w:val="00B5045B"/>
    <w:rsid w:val="00B504EA"/>
    <w:rsid w:val="00B50CBD"/>
    <w:rsid w:val="00B50E45"/>
    <w:rsid w:val="00B50EDA"/>
    <w:rsid w:val="00B50F69"/>
    <w:rsid w:val="00B5345F"/>
    <w:rsid w:val="00B5375B"/>
    <w:rsid w:val="00B539BE"/>
    <w:rsid w:val="00B54434"/>
    <w:rsid w:val="00B566D8"/>
    <w:rsid w:val="00B60B7C"/>
    <w:rsid w:val="00B61C8F"/>
    <w:rsid w:val="00B627A4"/>
    <w:rsid w:val="00B6391A"/>
    <w:rsid w:val="00B64CAD"/>
    <w:rsid w:val="00B650DC"/>
    <w:rsid w:val="00B6575A"/>
    <w:rsid w:val="00B66839"/>
    <w:rsid w:val="00B66ADE"/>
    <w:rsid w:val="00B670F4"/>
    <w:rsid w:val="00B67635"/>
    <w:rsid w:val="00B67F37"/>
    <w:rsid w:val="00B71041"/>
    <w:rsid w:val="00B712C9"/>
    <w:rsid w:val="00B714FA"/>
    <w:rsid w:val="00B71BA1"/>
    <w:rsid w:val="00B72344"/>
    <w:rsid w:val="00B72DA8"/>
    <w:rsid w:val="00B73302"/>
    <w:rsid w:val="00B73A84"/>
    <w:rsid w:val="00B73D40"/>
    <w:rsid w:val="00B756DD"/>
    <w:rsid w:val="00B76CAB"/>
    <w:rsid w:val="00B77699"/>
    <w:rsid w:val="00B7787D"/>
    <w:rsid w:val="00B7796D"/>
    <w:rsid w:val="00B77B97"/>
    <w:rsid w:val="00B80073"/>
    <w:rsid w:val="00B80B89"/>
    <w:rsid w:val="00B80FF7"/>
    <w:rsid w:val="00B812FF"/>
    <w:rsid w:val="00B82008"/>
    <w:rsid w:val="00B829BC"/>
    <w:rsid w:val="00B8461E"/>
    <w:rsid w:val="00B84CB7"/>
    <w:rsid w:val="00B8594E"/>
    <w:rsid w:val="00B86AEE"/>
    <w:rsid w:val="00B9017D"/>
    <w:rsid w:val="00B928CE"/>
    <w:rsid w:val="00B93132"/>
    <w:rsid w:val="00B93586"/>
    <w:rsid w:val="00B9383F"/>
    <w:rsid w:val="00B93C22"/>
    <w:rsid w:val="00B942E7"/>
    <w:rsid w:val="00B949D9"/>
    <w:rsid w:val="00B9544E"/>
    <w:rsid w:val="00B957B0"/>
    <w:rsid w:val="00B958FA"/>
    <w:rsid w:val="00B9632F"/>
    <w:rsid w:val="00B964A3"/>
    <w:rsid w:val="00B96D60"/>
    <w:rsid w:val="00B979C7"/>
    <w:rsid w:val="00B97F00"/>
    <w:rsid w:val="00BA0FE1"/>
    <w:rsid w:val="00BA15C7"/>
    <w:rsid w:val="00BA1F32"/>
    <w:rsid w:val="00BA1F69"/>
    <w:rsid w:val="00BA2AA0"/>
    <w:rsid w:val="00BA2E89"/>
    <w:rsid w:val="00BA2EAA"/>
    <w:rsid w:val="00BA35C4"/>
    <w:rsid w:val="00BA3733"/>
    <w:rsid w:val="00BA4B58"/>
    <w:rsid w:val="00BA611C"/>
    <w:rsid w:val="00BA6AA5"/>
    <w:rsid w:val="00BA7ADA"/>
    <w:rsid w:val="00BB08A3"/>
    <w:rsid w:val="00BB0D99"/>
    <w:rsid w:val="00BB155C"/>
    <w:rsid w:val="00BB1813"/>
    <w:rsid w:val="00BB3684"/>
    <w:rsid w:val="00BB4865"/>
    <w:rsid w:val="00BB4D47"/>
    <w:rsid w:val="00BB5767"/>
    <w:rsid w:val="00BB59D8"/>
    <w:rsid w:val="00BB5BF5"/>
    <w:rsid w:val="00BB687F"/>
    <w:rsid w:val="00BB73E8"/>
    <w:rsid w:val="00BB7A12"/>
    <w:rsid w:val="00BB7D6D"/>
    <w:rsid w:val="00BC021D"/>
    <w:rsid w:val="00BC0294"/>
    <w:rsid w:val="00BC0D97"/>
    <w:rsid w:val="00BC17D8"/>
    <w:rsid w:val="00BC18C4"/>
    <w:rsid w:val="00BC2468"/>
    <w:rsid w:val="00BC274E"/>
    <w:rsid w:val="00BC2C70"/>
    <w:rsid w:val="00BC2CEE"/>
    <w:rsid w:val="00BC382D"/>
    <w:rsid w:val="00BC3982"/>
    <w:rsid w:val="00BC3A5D"/>
    <w:rsid w:val="00BC3CAF"/>
    <w:rsid w:val="00BC569D"/>
    <w:rsid w:val="00BC5C1D"/>
    <w:rsid w:val="00BC5FA1"/>
    <w:rsid w:val="00BC7678"/>
    <w:rsid w:val="00BC7A79"/>
    <w:rsid w:val="00BD02B7"/>
    <w:rsid w:val="00BD09F6"/>
    <w:rsid w:val="00BD158C"/>
    <w:rsid w:val="00BD1738"/>
    <w:rsid w:val="00BD1792"/>
    <w:rsid w:val="00BD27C2"/>
    <w:rsid w:val="00BD28E9"/>
    <w:rsid w:val="00BD3054"/>
    <w:rsid w:val="00BD3072"/>
    <w:rsid w:val="00BD317D"/>
    <w:rsid w:val="00BD38A1"/>
    <w:rsid w:val="00BD3B24"/>
    <w:rsid w:val="00BD3E0A"/>
    <w:rsid w:val="00BD3EF9"/>
    <w:rsid w:val="00BD4017"/>
    <w:rsid w:val="00BD4589"/>
    <w:rsid w:val="00BD4AE6"/>
    <w:rsid w:val="00BD5881"/>
    <w:rsid w:val="00BD6334"/>
    <w:rsid w:val="00BD65A3"/>
    <w:rsid w:val="00BD6EF0"/>
    <w:rsid w:val="00BD710E"/>
    <w:rsid w:val="00BD7217"/>
    <w:rsid w:val="00BD7433"/>
    <w:rsid w:val="00BD7F5F"/>
    <w:rsid w:val="00BE00BB"/>
    <w:rsid w:val="00BE00F7"/>
    <w:rsid w:val="00BE0F0A"/>
    <w:rsid w:val="00BE1F1C"/>
    <w:rsid w:val="00BE259E"/>
    <w:rsid w:val="00BE3F45"/>
    <w:rsid w:val="00BE4077"/>
    <w:rsid w:val="00BE434F"/>
    <w:rsid w:val="00BE6063"/>
    <w:rsid w:val="00BE6085"/>
    <w:rsid w:val="00BF1061"/>
    <w:rsid w:val="00BF159B"/>
    <w:rsid w:val="00BF1C3D"/>
    <w:rsid w:val="00BF1C6F"/>
    <w:rsid w:val="00BF2508"/>
    <w:rsid w:val="00BF2F8E"/>
    <w:rsid w:val="00BF331B"/>
    <w:rsid w:val="00BF3B51"/>
    <w:rsid w:val="00BF3DF8"/>
    <w:rsid w:val="00BF3E8A"/>
    <w:rsid w:val="00BF3ED2"/>
    <w:rsid w:val="00BF437E"/>
    <w:rsid w:val="00BF4660"/>
    <w:rsid w:val="00BF468D"/>
    <w:rsid w:val="00BF5086"/>
    <w:rsid w:val="00BF5152"/>
    <w:rsid w:val="00BF557E"/>
    <w:rsid w:val="00BF6A7C"/>
    <w:rsid w:val="00BF6B55"/>
    <w:rsid w:val="00BF6EEA"/>
    <w:rsid w:val="00BF7BD9"/>
    <w:rsid w:val="00BF7BF3"/>
    <w:rsid w:val="00C00015"/>
    <w:rsid w:val="00C039EF"/>
    <w:rsid w:val="00C03E6B"/>
    <w:rsid w:val="00C05B61"/>
    <w:rsid w:val="00C05FDF"/>
    <w:rsid w:val="00C060C3"/>
    <w:rsid w:val="00C070D7"/>
    <w:rsid w:val="00C07198"/>
    <w:rsid w:val="00C07CAD"/>
    <w:rsid w:val="00C07D88"/>
    <w:rsid w:val="00C07E82"/>
    <w:rsid w:val="00C07ED9"/>
    <w:rsid w:val="00C10355"/>
    <w:rsid w:val="00C10C0E"/>
    <w:rsid w:val="00C10CA2"/>
    <w:rsid w:val="00C10F4F"/>
    <w:rsid w:val="00C1205D"/>
    <w:rsid w:val="00C12FE6"/>
    <w:rsid w:val="00C13813"/>
    <w:rsid w:val="00C13BD0"/>
    <w:rsid w:val="00C14CAC"/>
    <w:rsid w:val="00C14EF0"/>
    <w:rsid w:val="00C15300"/>
    <w:rsid w:val="00C15423"/>
    <w:rsid w:val="00C1608F"/>
    <w:rsid w:val="00C162DC"/>
    <w:rsid w:val="00C16320"/>
    <w:rsid w:val="00C16523"/>
    <w:rsid w:val="00C17A0F"/>
    <w:rsid w:val="00C20AE3"/>
    <w:rsid w:val="00C20C39"/>
    <w:rsid w:val="00C22358"/>
    <w:rsid w:val="00C225E3"/>
    <w:rsid w:val="00C22614"/>
    <w:rsid w:val="00C22BB3"/>
    <w:rsid w:val="00C23210"/>
    <w:rsid w:val="00C23911"/>
    <w:rsid w:val="00C243B9"/>
    <w:rsid w:val="00C25DE3"/>
    <w:rsid w:val="00C2613E"/>
    <w:rsid w:val="00C31185"/>
    <w:rsid w:val="00C31418"/>
    <w:rsid w:val="00C31D1F"/>
    <w:rsid w:val="00C32631"/>
    <w:rsid w:val="00C32ABE"/>
    <w:rsid w:val="00C32F42"/>
    <w:rsid w:val="00C33836"/>
    <w:rsid w:val="00C33894"/>
    <w:rsid w:val="00C34148"/>
    <w:rsid w:val="00C34778"/>
    <w:rsid w:val="00C347D7"/>
    <w:rsid w:val="00C34A3A"/>
    <w:rsid w:val="00C34ABC"/>
    <w:rsid w:val="00C34B00"/>
    <w:rsid w:val="00C34EB1"/>
    <w:rsid w:val="00C36225"/>
    <w:rsid w:val="00C36474"/>
    <w:rsid w:val="00C3666B"/>
    <w:rsid w:val="00C36D7E"/>
    <w:rsid w:val="00C37EEF"/>
    <w:rsid w:val="00C42F46"/>
    <w:rsid w:val="00C42FE3"/>
    <w:rsid w:val="00C43365"/>
    <w:rsid w:val="00C43D3A"/>
    <w:rsid w:val="00C43E60"/>
    <w:rsid w:val="00C449C4"/>
    <w:rsid w:val="00C44E02"/>
    <w:rsid w:val="00C45F72"/>
    <w:rsid w:val="00C46737"/>
    <w:rsid w:val="00C46EF6"/>
    <w:rsid w:val="00C47D55"/>
    <w:rsid w:val="00C5001B"/>
    <w:rsid w:val="00C500DC"/>
    <w:rsid w:val="00C50F4F"/>
    <w:rsid w:val="00C51553"/>
    <w:rsid w:val="00C52679"/>
    <w:rsid w:val="00C53232"/>
    <w:rsid w:val="00C54211"/>
    <w:rsid w:val="00C54A0D"/>
    <w:rsid w:val="00C54C87"/>
    <w:rsid w:val="00C55223"/>
    <w:rsid w:val="00C55714"/>
    <w:rsid w:val="00C55785"/>
    <w:rsid w:val="00C55EE3"/>
    <w:rsid w:val="00C56F91"/>
    <w:rsid w:val="00C56F9A"/>
    <w:rsid w:val="00C57256"/>
    <w:rsid w:val="00C57751"/>
    <w:rsid w:val="00C57D94"/>
    <w:rsid w:val="00C60C36"/>
    <w:rsid w:val="00C60F96"/>
    <w:rsid w:val="00C613D5"/>
    <w:rsid w:val="00C61AB5"/>
    <w:rsid w:val="00C623BA"/>
    <w:rsid w:val="00C64385"/>
    <w:rsid w:val="00C646CF"/>
    <w:rsid w:val="00C65119"/>
    <w:rsid w:val="00C65DDC"/>
    <w:rsid w:val="00C66360"/>
    <w:rsid w:val="00C66912"/>
    <w:rsid w:val="00C66A4A"/>
    <w:rsid w:val="00C66E50"/>
    <w:rsid w:val="00C66FAE"/>
    <w:rsid w:val="00C66FC7"/>
    <w:rsid w:val="00C674FA"/>
    <w:rsid w:val="00C675DF"/>
    <w:rsid w:val="00C709B0"/>
    <w:rsid w:val="00C72627"/>
    <w:rsid w:val="00C72B36"/>
    <w:rsid w:val="00C73347"/>
    <w:rsid w:val="00C735C6"/>
    <w:rsid w:val="00C74257"/>
    <w:rsid w:val="00C75D96"/>
    <w:rsid w:val="00C7602B"/>
    <w:rsid w:val="00C770DC"/>
    <w:rsid w:val="00C77500"/>
    <w:rsid w:val="00C77A0C"/>
    <w:rsid w:val="00C77EB2"/>
    <w:rsid w:val="00C80036"/>
    <w:rsid w:val="00C804CB"/>
    <w:rsid w:val="00C8164E"/>
    <w:rsid w:val="00C817CC"/>
    <w:rsid w:val="00C81B79"/>
    <w:rsid w:val="00C82835"/>
    <w:rsid w:val="00C82921"/>
    <w:rsid w:val="00C82A0D"/>
    <w:rsid w:val="00C8334F"/>
    <w:rsid w:val="00C83A4B"/>
    <w:rsid w:val="00C83D34"/>
    <w:rsid w:val="00C8486E"/>
    <w:rsid w:val="00C851DC"/>
    <w:rsid w:val="00C854CA"/>
    <w:rsid w:val="00C86C28"/>
    <w:rsid w:val="00C874EF"/>
    <w:rsid w:val="00C87AC4"/>
    <w:rsid w:val="00C87C61"/>
    <w:rsid w:val="00C90149"/>
    <w:rsid w:val="00C90245"/>
    <w:rsid w:val="00C905BB"/>
    <w:rsid w:val="00C909B9"/>
    <w:rsid w:val="00C90C72"/>
    <w:rsid w:val="00C9127E"/>
    <w:rsid w:val="00C9192E"/>
    <w:rsid w:val="00C91C31"/>
    <w:rsid w:val="00C9415E"/>
    <w:rsid w:val="00C955FB"/>
    <w:rsid w:val="00C95C3E"/>
    <w:rsid w:val="00C95F62"/>
    <w:rsid w:val="00C9642D"/>
    <w:rsid w:val="00C9667E"/>
    <w:rsid w:val="00C96F63"/>
    <w:rsid w:val="00C971F5"/>
    <w:rsid w:val="00C978C0"/>
    <w:rsid w:val="00CA0404"/>
    <w:rsid w:val="00CA1CA7"/>
    <w:rsid w:val="00CA1E80"/>
    <w:rsid w:val="00CA2835"/>
    <w:rsid w:val="00CA2D0D"/>
    <w:rsid w:val="00CA2F17"/>
    <w:rsid w:val="00CA4236"/>
    <w:rsid w:val="00CA450E"/>
    <w:rsid w:val="00CA5259"/>
    <w:rsid w:val="00CA5A74"/>
    <w:rsid w:val="00CA6094"/>
    <w:rsid w:val="00CA654D"/>
    <w:rsid w:val="00CA7152"/>
    <w:rsid w:val="00CA7302"/>
    <w:rsid w:val="00CA7D70"/>
    <w:rsid w:val="00CB08A7"/>
    <w:rsid w:val="00CB15C4"/>
    <w:rsid w:val="00CB16BE"/>
    <w:rsid w:val="00CB216A"/>
    <w:rsid w:val="00CB3B6F"/>
    <w:rsid w:val="00CB42C6"/>
    <w:rsid w:val="00CB4A6F"/>
    <w:rsid w:val="00CB5191"/>
    <w:rsid w:val="00CB5615"/>
    <w:rsid w:val="00CB6F45"/>
    <w:rsid w:val="00CB72D2"/>
    <w:rsid w:val="00CB7340"/>
    <w:rsid w:val="00CC0109"/>
    <w:rsid w:val="00CC2601"/>
    <w:rsid w:val="00CC3EC6"/>
    <w:rsid w:val="00CC4081"/>
    <w:rsid w:val="00CC53AB"/>
    <w:rsid w:val="00CC5709"/>
    <w:rsid w:val="00CC6E67"/>
    <w:rsid w:val="00CC77F0"/>
    <w:rsid w:val="00CC7B0A"/>
    <w:rsid w:val="00CD0072"/>
    <w:rsid w:val="00CD10A7"/>
    <w:rsid w:val="00CD1891"/>
    <w:rsid w:val="00CD1FED"/>
    <w:rsid w:val="00CD34CF"/>
    <w:rsid w:val="00CD421D"/>
    <w:rsid w:val="00CD44D2"/>
    <w:rsid w:val="00CD46BD"/>
    <w:rsid w:val="00CD4B77"/>
    <w:rsid w:val="00CD5867"/>
    <w:rsid w:val="00CD66A7"/>
    <w:rsid w:val="00CD7437"/>
    <w:rsid w:val="00CD7AF5"/>
    <w:rsid w:val="00CD7C58"/>
    <w:rsid w:val="00CE0F9E"/>
    <w:rsid w:val="00CE105D"/>
    <w:rsid w:val="00CE10AC"/>
    <w:rsid w:val="00CE175B"/>
    <w:rsid w:val="00CE19AE"/>
    <w:rsid w:val="00CE1FFC"/>
    <w:rsid w:val="00CE261B"/>
    <w:rsid w:val="00CE27CB"/>
    <w:rsid w:val="00CE3278"/>
    <w:rsid w:val="00CE4516"/>
    <w:rsid w:val="00CE4B13"/>
    <w:rsid w:val="00CE4C4D"/>
    <w:rsid w:val="00CE5A62"/>
    <w:rsid w:val="00CE5C3D"/>
    <w:rsid w:val="00CE7438"/>
    <w:rsid w:val="00CF0BFA"/>
    <w:rsid w:val="00CF1255"/>
    <w:rsid w:val="00CF1647"/>
    <w:rsid w:val="00CF2EEC"/>
    <w:rsid w:val="00CF382A"/>
    <w:rsid w:val="00CF386D"/>
    <w:rsid w:val="00CF39EB"/>
    <w:rsid w:val="00CF3BE6"/>
    <w:rsid w:val="00CF3D5F"/>
    <w:rsid w:val="00CF464D"/>
    <w:rsid w:val="00CF47D8"/>
    <w:rsid w:val="00CF4AE7"/>
    <w:rsid w:val="00CF4C79"/>
    <w:rsid w:val="00CF4EE2"/>
    <w:rsid w:val="00CF57CF"/>
    <w:rsid w:val="00CF58E4"/>
    <w:rsid w:val="00CF5AE5"/>
    <w:rsid w:val="00CF7645"/>
    <w:rsid w:val="00CF7EEC"/>
    <w:rsid w:val="00D01430"/>
    <w:rsid w:val="00D030E9"/>
    <w:rsid w:val="00D03138"/>
    <w:rsid w:val="00D035BB"/>
    <w:rsid w:val="00D03DF5"/>
    <w:rsid w:val="00D0418E"/>
    <w:rsid w:val="00D04B8D"/>
    <w:rsid w:val="00D055FC"/>
    <w:rsid w:val="00D05D64"/>
    <w:rsid w:val="00D06459"/>
    <w:rsid w:val="00D0693D"/>
    <w:rsid w:val="00D06B3E"/>
    <w:rsid w:val="00D07979"/>
    <w:rsid w:val="00D07B6F"/>
    <w:rsid w:val="00D10D37"/>
    <w:rsid w:val="00D10DC1"/>
    <w:rsid w:val="00D110DD"/>
    <w:rsid w:val="00D11B05"/>
    <w:rsid w:val="00D12360"/>
    <w:rsid w:val="00D12727"/>
    <w:rsid w:val="00D136ED"/>
    <w:rsid w:val="00D140CE"/>
    <w:rsid w:val="00D15724"/>
    <w:rsid w:val="00D15DC3"/>
    <w:rsid w:val="00D16242"/>
    <w:rsid w:val="00D162F3"/>
    <w:rsid w:val="00D16A7B"/>
    <w:rsid w:val="00D17059"/>
    <w:rsid w:val="00D17719"/>
    <w:rsid w:val="00D17C08"/>
    <w:rsid w:val="00D17CB4"/>
    <w:rsid w:val="00D20C8A"/>
    <w:rsid w:val="00D20EED"/>
    <w:rsid w:val="00D210D2"/>
    <w:rsid w:val="00D21543"/>
    <w:rsid w:val="00D21650"/>
    <w:rsid w:val="00D21835"/>
    <w:rsid w:val="00D21865"/>
    <w:rsid w:val="00D21D19"/>
    <w:rsid w:val="00D21DD3"/>
    <w:rsid w:val="00D21F21"/>
    <w:rsid w:val="00D22017"/>
    <w:rsid w:val="00D232DE"/>
    <w:rsid w:val="00D23BD4"/>
    <w:rsid w:val="00D24089"/>
    <w:rsid w:val="00D2425B"/>
    <w:rsid w:val="00D24674"/>
    <w:rsid w:val="00D2490A"/>
    <w:rsid w:val="00D24FEB"/>
    <w:rsid w:val="00D25082"/>
    <w:rsid w:val="00D25327"/>
    <w:rsid w:val="00D25D8B"/>
    <w:rsid w:val="00D26693"/>
    <w:rsid w:val="00D3089A"/>
    <w:rsid w:val="00D30B40"/>
    <w:rsid w:val="00D31FB5"/>
    <w:rsid w:val="00D32607"/>
    <w:rsid w:val="00D3297B"/>
    <w:rsid w:val="00D32A16"/>
    <w:rsid w:val="00D32BCB"/>
    <w:rsid w:val="00D345BD"/>
    <w:rsid w:val="00D346C1"/>
    <w:rsid w:val="00D34A66"/>
    <w:rsid w:val="00D35370"/>
    <w:rsid w:val="00D35B6F"/>
    <w:rsid w:val="00D35C34"/>
    <w:rsid w:val="00D36EBE"/>
    <w:rsid w:val="00D401B4"/>
    <w:rsid w:val="00D40262"/>
    <w:rsid w:val="00D40610"/>
    <w:rsid w:val="00D408F1"/>
    <w:rsid w:val="00D409FA"/>
    <w:rsid w:val="00D40AAE"/>
    <w:rsid w:val="00D40ACB"/>
    <w:rsid w:val="00D41579"/>
    <w:rsid w:val="00D41D97"/>
    <w:rsid w:val="00D42AC0"/>
    <w:rsid w:val="00D43095"/>
    <w:rsid w:val="00D445CE"/>
    <w:rsid w:val="00D45C9B"/>
    <w:rsid w:val="00D461CD"/>
    <w:rsid w:val="00D465F8"/>
    <w:rsid w:val="00D46663"/>
    <w:rsid w:val="00D47D01"/>
    <w:rsid w:val="00D50296"/>
    <w:rsid w:val="00D503B0"/>
    <w:rsid w:val="00D515C1"/>
    <w:rsid w:val="00D517A4"/>
    <w:rsid w:val="00D53487"/>
    <w:rsid w:val="00D5426D"/>
    <w:rsid w:val="00D54C9D"/>
    <w:rsid w:val="00D5517F"/>
    <w:rsid w:val="00D55663"/>
    <w:rsid w:val="00D55E05"/>
    <w:rsid w:val="00D55E12"/>
    <w:rsid w:val="00D56E6F"/>
    <w:rsid w:val="00D57026"/>
    <w:rsid w:val="00D574FE"/>
    <w:rsid w:val="00D60BD3"/>
    <w:rsid w:val="00D6129B"/>
    <w:rsid w:val="00D61473"/>
    <w:rsid w:val="00D62E8C"/>
    <w:rsid w:val="00D63175"/>
    <w:rsid w:val="00D63A1B"/>
    <w:rsid w:val="00D63CE2"/>
    <w:rsid w:val="00D64474"/>
    <w:rsid w:val="00D65A0C"/>
    <w:rsid w:val="00D66DA2"/>
    <w:rsid w:val="00D67338"/>
    <w:rsid w:val="00D67608"/>
    <w:rsid w:val="00D70992"/>
    <w:rsid w:val="00D70C86"/>
    <w:rsid w:val="00D71059"/>
    <w:rsid w:val="00D713AB"/>
    <w:rsid w:val="00D71D6F"/>
    <w:rsid w:val="00D720F7"/>
    <w:rsid w:val="00D73266"/>
    <w:rsid w:val="00D7335D"/>
    <w:rsid w:val="00D75BB3"/>
    <w:rsid w:val="00D75DA9"/>
    <w:rsid w:val="00D76414"/>
    <w:rsid w:val="00D7685C"/>
    <w:rsid w:val="00D76C8C"/>
    <w:rsid w:val="00D83624"/>
    <w:rsid w:val="00D83E20"/>
    <w:rsid w:val="00D83E9B"/>
    <w:rsid w:val="00D84C5F"/>
    <w:rsid w:val="00D85865"/>
    <w:rsid w:val="00D85E39"/>
    <w:rsid w:val="00D85FE4"/>
    <w:rsid w:val="00D871D5"/>
    <w:rsid w:val="00D9029D"/>
    <w:rsid w:val="00D90E01"/>
    <w:rsid w:val="00D90EF6"/>
    <w:rsid w:val="00D91B83"/>
    <w:rsid w:val="00D91D4A"/>
    <w:rsid w:val="00D92007"/>
    <w:rsid w:val="00D92C89"/>
    <w:rsid w:val="00D92CA4"/>
    <w:rsid w:val="00D94535"/>
    <w:rsid w:val="00D948B4"/>
    <w:rsid w:val="00D94B9B"/>
    <w:rsid w:val="00D95DEC"/>
    <w:rsid w:val="00D962C2"/>
    <w:rsid w:val="00D96356"/>
    <w:rsid w:val="00D96853"/>
    <w:rsid w:val="00D96A02"/>
    <w:rsid w:val="00D96F3B"/>
    <w:rsid w:val="00D976E3"/>
    <w:rsid w:val="00DA187F"/>
    <w:rsid w:val="00DA25DA"/>
    <w:rsid w:val="00DA2769"/>
    <w:rsid w:val="00DA290E"/>
    <w:rsid w:val="00DA39FD"/>
    <w:rsid w:val="00DA42C3"/>
    <w:rsid w:val="00DA443C"/>
    <w:rsid w:val="00DA4FAE"/>
    <w:rsid w:val="00DA64CF"/>
    <w:rsid w:val="00DA6868"/>
    <w:rsid w:val="00DA69DD"/>
    <w:rsid w:val="00DA7449"/>
    <w:rsid w:val="00DB01D5"/>
    <w:rsid w:val="00DB0928"/>
    <w:rsid w:val="00DB0F76"/>
    <w:rsid w:val="00DB108C"/>
    <w:rsid w:val="00DB2365"/>
    <w:rsid w:val="00DB3C9E"/>
    <w:rsid w:val="00DB4EDE"/>
    <w:rsid w:val="00DB5A0A"/>
    <w:rsid w:val="00DB5A12"/>
    <w:rsid w:val="00DB602B"/>
    <w:rsid w:val="00DB74B4"/>
    <w:rsid w:val="00DB7888"/>
    <w:rsid w:val="00DB7B6B"/>
    <w:rsid w:val="00DC02C6"/>
    <w:rsid w:val="00DC0336"/>
    <w:rsid w:val="00DC04E5"/>
    <w:rsid w:val="00DC1AF2"/>
    <w:rsid w:val="00DC2480"/>
    <w:rsid w:val="00DC2C2C"/>
    <w:rsid w:val="00DC2EC5"/>
    <w:rsid w:val="00DC394B"/>
    <w:rsid w:val="00DC3F5B"/>
    <w:rsid w:val="00DC403D"/>
    <w:rsid w:val="00DC50A9"/>
    <w:rsid w:val="00DC5771"/>
    <w:rsid w:val="00DC6760"/>
    <w:rsid w:val="00DC67CD"/>
    <w:rsid w:val="00DC67FF"/>
    <w:rsid w:val="00DC7546"/>
    <w:rsid w:val="00DD0478"/>
    <w:rsid w:val="00DD0697"/>
    <w:rsid w:val="00DD1058"/>
    <w:rsid w:val="00DD1DA5"/>
    <w:rsid w:val="00DD2B96"/>
    <w:rsid w:val="00DD2C56"/>
    <w:rsid w:val="00DD316F"/>
    <w:rsid w:val="00DD3539"/>
    <w:rsid w:val="00DD3A13"/>
    <w:rsid w:val="00DE0A82"/>
    <w:rsid w:val="00DE110D"/>
    <w:rsid w:val="00DE115E"/>
    <w:rsid w:val="00DE1645"/>
    <w:rsid w:val="00DE16C3"/>
    <w:rsid w:val="00DE18C0"/>
    <w:rsid w:val="00DE1E3A"/>
    <w:rsid w:val="00DE2AF8"/>
    <w:rsid w:val="00DE2E2C"/>
    <w:rsid w:val="00DE2FB7"/>
    <w:rsid w:val="00DE40D6"/>
    <w:rsid w:val="00DE4199"/>
    <w:rsid w:val="00DE4251"/>
    <w:rsid w:val="00DE4362"/>
    <w:rsid w:val="00DE46D3"/>
    <w:rsid w:val="00DE5FE6"/>
    <w:rsid w:val="00DE6187"/>
    <w:rsid w:val="00DE664C"/>
    <w:rsid w:val="00DE6B4C"/>
    <w:rsid w:val="00DE6EBC"/>
    <w:rsid w:val="00DE7A07"/>
    <w:rsid w:val="00DE7C02"/>
    <w:rsid w:val="00DF0A50"/>
    <w:rsid w:val="00DF0D55"/>
    <w:rsid w:val="00DF12D3"/>
    <w:rsid w:val="00DF14A0"/>
    <w:rsid w:val="00DF15FB"/>
    <w:rsid w:val="00DF1C46"/>
    <w:rsid w:val="00DF1D9D"/>
    <w:rsid w:val="00DF22B3"/>
    <w:rsid w:val="00DF233E"/>
    <w:rsid w:val="00DF23EB"/>
    <w:rsid w:val="00DF278E"/>
    <w:rsid w:val="00DF28ED"/>
    <w:rsid w:val="00DF3CA5"/>
    <w:rsid w:val="00DF3F31"/>
    <w:rsid w:val="00DF5164"/>
    <w:rsid w:val="00DF5C64"/>
    <w:rsid w:val="00DF67BD"/>
    <w:rsid w:val="00DF7618"/>
    <w:rsid w:val="00DF7FEC"/>
    <w:rsid w:val="00E00164"/>
    <w:rsid w:val="00E00173"/>
    <w:rsid w:val="00E01A35"/>
    <w:rsid w:val="00E039D6"/>
    <w:rsid w:val="00E046D0"/>
    <w:rsid w:val="00E049D0"/>
    <w:rsid w:val="00E04E69"/>
    <w:rsid w:val="00E05F1D"/>
    <w:rsid w:val="00E065F1"/>
    <w:rsid w:val="00E06E46"/>
    <w:rsid w:val="00E07733"/>
    <w:rsid w:val="00E10176"/>
    <w:rsid w:val="00E104B9"/>
    <w:rsid w:val="00E108F9"/>
    <w:rsid w:val="00E11329"/>
    <w:rsid w:val="00E117C3"/>
    <w:rsid w:val="00E1233E"/>
    <w:rsid w:val="00E13206"/>
    <w:rsid w:val="00E1343E"/>
    <w:rsid w:val="00E136DB"/>
    <w:rsid w:val="00E141AE"/>
    <w:rsid w:val="00E1426B"/>
    <w:rsid w:val="00E14337"/>
    <w:rsid w:val="00E143B3"/>
    <w:rsid w:val="00E1458A"/>
    <w:rsid w:val="00E14D2C"/>
    <w:rsid w:val="00E15ADA"/>
    <w:rsid w:val="00E160CD"/>
    <w:rsid w:val="00E165C8"/>
    <w:rsid w:val="00E1712E"/>
    <w:rsid w:val="00E17F33"/>
    <w:rsid w:val="00E20B42"/>
    <w:rsid w:val="00E2187C"/>
    <w:rsid w:val="00E21B97"/>
    <w:rsid w:val="00E2236E"/>
    <w:rsid w:val="00E23381"/>
    <w:rsid w:val="00E24063"/>
    <w:rsid w:val="00E2475B"/>
    <w:rsid w:val="00E2532A"/>
    <w:rsid w:val="00E256F0"/>
    <w:rsid w:val="00E257FB"/>
    <w:rsid w:val="00E261FE"/>
    <w:rsid w:val="00E263E3"/>
    <w:rsid w:val="00E26CE7"/>
    <w:rsid w:val="00E277C9"/>
    <w:rsid w:val="00E27C7E"/>
    <w:rsid w:val="00E3072B"/>
    <w:rsid w:val="00E30A42"/>
    <w:rsid w:val="00E3137B"/>
    <w:rsid w:val="00E315B4"/>
    <w:rsid w:val="00E321B1"/>
    <w:rsid w:val="00E3280A"/>
    <w:rsid w:val="00E32ABE"/>
    <w:rsid w:val="00E32B67"/>
    <w:rsid w:val="00E33C67"/>
    <w:rsid w:val="00E34106"/>
    <w:rsid w:val="00E341B6"/>
    <w:rsid w:val="00E342DE"/>
    <w:rsid w:val="00E34871"/>
    <w:rsid w:val="00E3487A"/>
    <w:rsid w:val="00E34A83"/>
    <w:rsid w:val="00E35D48"/>
    <w:rsid w:val="00E36181"/>
    <w:rsid w:val="00E36474"/>
    <w:rsid w:val="00E36C7A"/>
    <w:rsid w:val="00E37849"/>
    <w:rsid w:val="00E37E44"/>
    <w:rsid w:val="00E4039B"/>
    <w:rsid w:val="00E40C7E"/>
    <w:rsid w:val="00E40DFD"/>
    <w:rsid w:val="00E40F42"/>
    <w:rsid w:val="00E41444"/>
    <w:rsid w:val="00E416A0"/>
    <w:rsid w:val="00E41737"/>
    <w:rsid w:val="00E41C39"/>
    <w:rsid w:val="00E422B9"/>
    <w:rsid w:val="00E4277E"/>
    <w:rsid w:val="00E43133"/>
    <w:rsid w:val="00E43748"/>
    <w:rsid w:val="00E438B4"/>
    <w:rsid w:val="00E4462C"/>
    <w:rsid w:val="00E449CC"/>
    <w:rsid w:val="00E46F4B"/>
    <w:rsid w:val="00E4761A"/>
    <w:rsid w:val="00E47773"/>
    <w:rsid w:val="00E47785"/>
    <w:rsid w:val="00E478E6"/>
    <w:rsid w:val="00E47AD6"/>
    <w:rsid w:val="00E50ED9"/>
    <w:rsid w:val="00E514C0"/>
    <w:rsid w:val="00E52403"/>
    <w:rsid w:val="00E52D2D"/>
    <w:rsid w:val="00E531DF"/>
    <w:rsid w:val="00E533E9"/>
    <w:rsid w:val="00E537C1"/>
    <w:rsid w:val="00E5482A"/>
    <w:rsid w:val="00E54C28"/>
    <w:rsid w:val="00E54D1C"/>
    <w:rsid w:val="00E54DBF"/>
    <w:rsid w:val="00E563A5"/>
    <w:rsid w:val="00E563FD"/>
    <w:rsid w:val="00E56D60"/>
    <w:rsid w:val="00E57053"/>
    <w:rsid w:val="00E57FD5"/>
    <w:rsid w:val="00E607C3"/>
    <w:rsid w:val="00E61FCA"/>
    <w:rsid w:val="00E63115"/>
    <w:rsid w:val="00E63483"/>
    <w:rsid w:val="00E63922"/>
    <w:rsid w:val="00E63BCA"/>
    <w:rsid w:val="00E63D62"/>
    <w:rsid w:val="00E64670"/>
    <w:rsid w:val="00E64BC9"/>
    <w:rsid w:val="00E6524E"/>
    <w:rsid w:val="00E65484"/>
    <w:rsid w:val="00E66338"/>
    <w:rsid w:val="00E66694"/>
    <w:rsid w:val="00E679AA"/>
    <w:rsid w:val="00E67F8E"/>
    <w:rsid w:val="00E70B75"/>
    <w:rsid w:val="00E70FBC"/>
    <w:rsid w:val="00E715A9"/>
    <w:rsid w:val="00E718F2"/>
    <w:rsid w:val="00E71EC2"/>
    <w:rsid w:val="00E72799"/>
    <w:rsid w:val="00E72BCD"/>
    <w:rsid w:val="00E735FA"/>
    <w:rsid w:val="00E73867"/>
    <w:rsid w:val="00E73CB7"/>
    <w:rsid w:val="00E7460E"/>
    <w:rsid w:val="00E755E0"/>
    <w:rsid w:val="00E75A49"/>
    <w:rsid w:val="00E7631F"/>
    <w:rsid w:val="00E77269"/>
    <w:rsid w:val="00E77856"/>
    <w:rsid w:val="00E8121C"/>
    <w:rsid w:val="00E8159A"/>
    <w:rsid w:val="00E8164E"/>
    <w:rsid w:val="00E834BE"/>
    <w:rsid w:val="00E83ABE"/>
    <w:rsid w:val="00E83EAB"/>
    <w:rsid w:val="00E84BD5"/>
    <w:rsid w:val="00E85C58"/>
    <w:rsid w:val="00E85DCE"/>
    <w:rsid w:val="00E8607B"/>
    <w:rsid w:val="00E86E60"/>
    <w:rsid w:val="00E90719"/>
    <w:rsid w:val="00E90AE6"/>
    <w:rsid w:val="00E90C3F"/>
    <w:rsid w:val="00E91010"/>
    <w:rsid w:val="00E91E83"/>
    <w:rsid w:val="00E9244C"/>
    <w:rsid w:val="00E92850"/>
    <w:rsid w:val="00E92F24"/>
    <w:rsid w:val="00E93881"/>
    <w:rsid w:val="00E9402D"/>
    <w:rsid w:val="00E946B1"/>
    <w:rsid w:val="00E955EF"/>
    <w:rsid w:val="00E95C0A"/>
    <w:rsid w:val="00E97362"/>
    <w:rsid w:val="00E97B09"/>
    <w:rsid w:val="00EA1AE4"/>
    <w:rsid w:val="00EA1CE2"/>
    <w:rsid w:val="00EA263E"/>
    <w:rsid w:val="00EA2752"/>
    <w:rsid w:val="00EA2C6B"/>
    <w:rsid w:val="00EA2ED7"/>
    <w:rsid w:val="00EA399F"/>
    <w:rsid w:val="00EA3CBD"/>
    <w:rsid w:val="00EA4223"/>
    <w:rsid w:val="00EA47AB"/>
    <w:rsid w:val="00EA5BF6"/>
    <w:rsid w:val="00EA6298"/>
    <w:rsid w:val="00EA7220"/>
    <w:rsid w:val="00EB0738"/>
    <w:rsid w:val="00EB1D81"/>
    <w:rsid w:val="00EB1E99"/>
    <w:rsid w:val="00EB28D0"/>
    <w:rsid w:val="00EB3030"/>
    <w:rsid w:val="00EB3E7C"/>
    <w:rsid w:val="00EB47F4"/>
    <w:rsid w:val="00EB4CE7"/>
    <w:rsid w:val="00EB4D1C"/>
    <w:rsid w:val="00EB5B0E"/>
    <w:rsid w:val="00EB5C7C"/>
    <w:rsid w:val="00EB61A7"/>
    <w:rsid w:val="00EB72FF"/>
    <w:rsid w:val="00EB7DB3"/>
    <w:rsid w:val="00EC11F4"/>
    <w:rsid w:val="00EC143C"/>
    <w:rsid w:val="00EC2152"/>
    <w:rsid w:val="00EC2179"/>
    <w:rsid w:val="00EC2C11"/>
    <w:rsid w:val="00EC3171"/>
    <w:rsid w:val="00EC3A0E"/>
    <w:rsid w:val="00EC3A41"/>
    <w:rsid w:val="00ED0611"/>
    <w:rsid w:val="00ED1099"/>
    <w:rsid w:val="00ED164E"/>
    <w:rsid w:val="00ED27FE"/>
    <w:rsid w:val="00ED2E34"/>
    <w:rsid w:val="00ED3FE8"/>
    <w:rsid w:val="00ED454F"/>
    <w:rsid w:val="00ED4A17"/>
    <w:rsid w:val="00ED4D08"/>
    <w:rsid w:val="00ED4F5D"/>
    <w:rsid w:val="00ED5477"/>
    <w:rsid w:val="00ED6137"/>
    <w:rsid w:val="00ED77DA"/>
    <w:rsid w:val="00ED7A7F"/>
    <w:rsid w:val="00EE0471"/>
    <w:rsid w:val="00EE04C0"/>
    <w:rsid w:val="00EE0CF1"/>
    <w:rsid w:val="00EE0D90"/>
    <w:rsid w:val="00EE2E0A"/>
    <w:rsid w:val="00EE2E13"/>
    <w:rsid w:val="00EE47D5"/>
    <w:rsid w:val="00EE5320"/>
    <w:rsid w:val="00EE55B2"/>
    <w:rsid w:val="00EE5719"/>
    <w:rsid w:val="00EE581C"/>
    <w:rsid w:val="00EE5B27"/>
    <w:rsid w:val="00EE5BC1"/>
    <w:rsid w:val="00EE6164"/>
    <w:rsid w:val="00EE637B"/>
    <w:rsid w:val="00EE6383"/>
    <w:rsid w:val="00EE6552"/>
    <w:rsid w:val="00EE67CF"/>
    <w:rsid w:val="00EE6B21"/>
    <w:rsid w:val="00EE6C26"/>
    <w:rsid w:val="00EE7B38"/>
    <w:rsid w:val="00EE7F06"/>
    <w:rsid w:val="00EE7F27"/>
    <w:rsid w:val="00EF1921"/>
    <w:rsid w:val="00EF2297"/>
    <w:rsid w:val="00EF2BFC"/>
    <w:rsid w:val="00EF312A"/>
    <w:rsid w:val="00EF3954"/>
    <w:rsid w:val="00EF4D8E"/>
    <w:rsid w:val="00EF4DEC"/>
    <w:rsid w:val="00EF5DDA"/>
    <w:rsid w:val="00EF5FED"/>
    <w:rsid w:val="00EF65A0"/>
    <w:rsid w:val="00EF7378"/>
    <w:rsid w:val="00EF7AFF"/>
    <w:rsid w:val="00EF7F2C"/>
    <w:rsid w:val="00F00598"/>
    <w:rsid w:val="00F0071B"/>
    <w:rsid w:val="00F0072B"/>
    <w:rsid w:val="00F013D4"/>
    <w:rsid w:val="00F024CE"/>
    <w:rsid w:val="00F0277D"/>
    <w:rsid w:val="00F02B3F"/>
    <w:rsid w:val="00F02B55"/>
    <w:rsid w:val="00F02C63"/>
    <w:rsid w:val="00F03776"/>
    <w:rsid w:val="00F04080"/>
    <w:rsid w:val="00F05A18"/>
    <w:rsid w:val="00F0701F"/>
    <w:rsid w:val="00F072E4"/>
    <w:rsid w:val="00F07665"/>
    <w:rsid w:val="00F078C6"/>
    <w:rsid w:val="00F07C7F"/>
    <w:rsid w:val="00F07F38"/>
    <w:rsid w:val="00F100E1"/>
    <w:rsid w:val="00F10D86"/>
    <w:rsid w:val="00F1159C"/>
    <w:rsid w:val="00F12211"/>
    <w:rsid w:val="00F12FD5"/>
    <w:rsid w:val="00F13763"/>
    <w:rsid w:val="00F13ED3"/>
    <w:rsid w:val="00F13FC1"/>
    <w:rsid w:val="00F1410F"/>
    <w:rsid w:val="00F14421"/>
    <w:rsid w:val="00F15295"/>
    <w:rsid w:val="00F158C0"/>
    <w:rsid w:val="00F16581"/>
    <w:rsid w:val="00F16730"/>
    <w:rsid w:val="00F1719D"/>
    <w:rsid w:val="00F172E8"/>
    <w:rsid w:val="00F200C4"/>
    <w:rsid w:val="00F21564"/>
    <w:rsid w:val="00F22080"/>
    <w:rsid w:val="00F23242"/>
    <w:rsid w:val="00F24115"/>
    <w:rsid w:val="00F24BBF"/>
    <w:rsid w:val="00F25798"/>
    <w:rsid w:val="00F25A98"/>
    <w:rsid w:val="00F25F5A"/>
    <w:rsid w:val="00F263AE"/>
    <w:rsid w:val="00F26911"/>
    <w:rsid w:val="00F26A92"/>
    <w:rsid w:val="00F26B95"/>
    <w:rsid w:val="00F26D5A"/>
    <w:rsid w:val="00F302C2"/>
    <w:rsid w:val="00F30684"/>
    <w:rsid w:val="00F3070B"/>
    <w:rsid w:val="00F30E8D"/>
    <w:rsid w:val="00F31E24"/>
    <w:rsid w:val="00F325C8"/>
    <w:rsid w:val="00F328D7"/>
    <w:rsid w:val="00F32B38"/>
    <w:rsid w:val="00F32E52"/>
    <w:rsid w:val="00F331AD"/>
    <w:rsid w:val="00F333CA"/>
    <w:rsid w:val="00F334B3"/>
    <w:rsid w:val="00F33730"/>
    <w:rsid w:val="00F34C11"/>
    <w:rsid w:val="00F34FF4"/>
    <w:rsid w:val="00F35068"/>
    <w:rsid w:val="00F35BD6"/>
    <w:rsid w:val="00F35DAF"/>
    <w:rsid w:val="00F36EFC"/>
    <w:rsid w:val="00F3792B"/>
    <w:rsid w:val="00F379F0"/>
    <w:rsid w:val="00F40BD1"/>
    <w:rsid w:val="00F40DEB"/>
    <w:rsid w:val="00F40FA7"/>
    <w:rsid w:val="00F410B1"/>
    <w:rsid w:val="00F41678"/>
    <w:rsid w:val="00F41891"/>
    <w:rsid w:val="00F41F6E"/>
    <w:rsid w:val="00F42ACE"/>
    <w:rsid w:val="00F42FCE"/>
    <w:rsid w:val="00F430E2"/>
    <w:rsid w:val="00F43B2A"/>
    <w:rsid w:val="00F44FF4"/>
    <w:rsid w:val="00F4539B"/>
    <w:rsid w:val="00F45F5A"/>
    <w:rsid w:val="00F46356"/>
    <w:rsid w:val="00F4652F"/>
    <w:rsid w:val="00F4681B"/>
    <w:rsid w:val="00F46BB1"/>
    <w:rsid w:val="00F46CAD"/>
    <w:rsid w:val="00F47ED0"/>
    <w:rsid w:val="00F509F2"/>
    <w:rsid w:val="00F51320"/>
    <w:rsid w:val="00F51668"/>
    <w:rsid w:val="00F51672"/>
    <w:rsid w:val="00F517A5"/>
    <w:rsid w:val="00F5208D"/>
    <w:rsid w:val="00F5210C"/>
    <w:rsid w:val="00F5235D"/>
    <w:rsid w:val="00F52B55"/>
    <w:rsid w:val="00F52EBE"/>
    <w:rsid w:val="00F530CD"/>
    <w:rsid w:val="00F5364C"/>
    <w:rsid w:val="00F53A88"/>
    <w:rsid w:val="00F548FB"/>
    <w:rsid w:val="00F54C8F"/>
    <w:rsid w:val="00F5551E"/>
    <w:rsid w:val="00F55740"/>
    <w:rsid w:val="00F557C8"/>
    <w:rsid w:val="00F55CAE"/>
    <w:rsid w:val="00F55E79"/>
    <w:rsid w:val="00F5627E"/>
    <w:rsid w:val="00F56344"/>
    <w:rsid w:val="00F56ECA"/>
    <w:rsid w:val="00F571F7"/>
    <w:rsid w:val="00F575F3"/>
    <w:rsid w:val="00F57CC0"/>
    <w:rsid w:val="00F57F99"/>
    <w:rsid w:val="00F60017"/>
    <w:rsid w:val="00F609DC"/>
    <w:rsid w:val="00F60BE3"/>
    <w:rsid w:val="00F60EF6"/>
    <w:rsid w:val="00F61D09"/>
    <w:rsid w:val="00F61ED4"/>
    <w:rsid w:val="00F61EF8"/>
    <w:rsid w:val="00F62ACC"/>
    <w:rsid w:val="00F62CE8"/>
    <w:rsid w:val="00F63DCF"/>
    <w:rsid w:val="00F64177"/>
    <w:rsid w:val="00F643D7"/>
    <w:rsid w:val="00F6482A"/>
    <w:rsid w:val="00F64AD3"/>
    <w:rsid w:val="00F652E6"/>
    <w:rsid w:val="00F661BB"/>
    <w:rsid w:val="00F66434"/>
    <w:rsid w:val="00F674B5"/>
    <w:rsid w:val="00F6760A"/>
    <w:rsid w:val="00F67AE6"/>
    <w:rsid w:val="00F67E0A"/>
    <w:rsid w:val="00F700DF"/>
    <w:rsid w:val="00F703CC"/>
    <w:rsid w:val="00F70A2D"/>
    <w:rsid w:val="00F72009"/>
    <w:rsid w:val="00F72EC2"/>
    <w:rsid w:val="00F73A8C"/>
    <w:rsid w:val="00F741D5"/>
    <w:rsid w:val="00F74475"/>
    <w:rsid w:val="00F74D5D"/>
    <w:rsid w:val="00F752EC"/>
    <w:rsid w:val="00F763B1"/>
    <w:rsid w:val="00F7644E"/>
    <w:rsid w:val="00F766FC"/>
    <w:rsid w:val="00F778D1"/>
    <w:rsid w:val="00F8047D"/>
    <w:rsid w:val="00F80D38"/>
    <w:rsid w:val="00F80F57"/>
    <w:rsid w:val="00F811AC"/>
    <w:rsid w:val="00F8135B"/>
    <w:rsid w:val="00F8170B"/>
    <w:rsid w:val="00F81C3C"/>
    <w:rsid w:val="00F82F87"/>
    <w:rsid w:val="00F85928"/>
    <w:rsid w:val="00F85C62"/>
    <w:rsid w:val="00F86578"/>
    <w:rsid w:val="00F868DE"/>
    <w:rsid w:val="00F86BDA"/>
    <w:rsid w:val="00F8714A"/>
    <w:rsid w:val="00F87B44"/>
    <w:rsid w:val="00F87C62"/>
    <w:rsid w:val="00F87FD9"/>
    <w:rsid w:val="00F912AB"/>
    <w:rsid w:val="00F932FE"/>
    <w:rsid w:val="00F93DD0"/>
    <w:rsid w:val="00F93E5E"/>
    <w:rsid w:val="00F944FF"/>
    <w:rsid w:val="00F945CA"/>
    <w:rsid w:val="00F947A6"/>
    <w:rsid w:val="00F94AD1"/>
    <w:rsid w:val="00F94D66"/>
    <w:rsid w:val="00F974D7"/>
    <w:rsid w:val="00F97A47"/>
    <w:rsid w:val="00FA0793"/>
    <w:rsid w:val="00FA1744"/>
    <w:rsid w:val="00FA20CE"/>
    <w:rsid w:val="00FA2EED"/>
    <w:rsid w:val="00FA33DE"/>
    <w:rsid w:val="00FA3FC8"/>
    <w:rsid w:val="00FA4AC4"/>
    <w:rsid w:val="00FA4B0C"/>
    <w:rsid w:val="00FA5076"/>
    <w:rsid w:val="00FA54FA"/>
    <w:rsid w:val="00FA5F5B"/>
    <w:rsid w:val="00FA6AE5"/>
    <w:rsid w:val="00FA6FF8"/>
    <w:rsid w:val="00FB0807"/>
    <w:rsid w:val="00FB0B23"/>
    <w:rsid w:val="00FB0D88"/>
    <w:rsid w:val="00FB172A"/>
    <w:rsid w:val="00FB2A6B"/>
    <w:rsid w:val="00FB33D0"/>
    <w:rsid w:val="00FB3648"/>
    <w:rsid w:val="00FB3DB7"/>
    <w:rsid w:val="00FB485B"/>
    <w:rsid w:val="00FB5C77"/>
    <w:rsid w:val="00FB666F"/>
    <w:rsid w:val="00FB6F76"/>
    <w:rsid w:val="00FB7368"/>
    <w:rsid w:val="00FC02D4"/>
    <w:rsid w:val="00FC063D"/>
    <w:rsid w:val="00FC0B4B"/>
    <w:rsid w:val="00FC1ABC"/>
    <w:rsid w:val="00FC1B15"/>
    <w:rsid w:val="00FC2B49"/>
    <w:rsid w:val="00FC2B90"/>
    <w:rsid w:val="00FC35E1"/>
    <w:rsid w:val="00FC45C6"/>
    <w:rsid w:val="00FC4EDF"/>
    <w:rsid w:val="00FC5180"/>
    <w:rsid w:val="00FC5D03"/>
    <w:rsid w:val="00FC5D18"/>
    <w:rsid w:val="00FC6891"/>
    <w:rsid w:val="00FC7143"/>
    <w:rsid w:val="00FC7574"/>
    <w:rsid w:val="00FC7727"/>
    <w:rsid w:val="00FC79FC"/>
    <w:rsid w:val="00FC7A68"/>
    <w:rsid w:val="00FD01CE"/>
    <w:rsid w:val="00FD144D"/>
    <w:rsid w:val="00FD1B69"/>
    <w:rsid w:val="00FD1F6D"/>
    <w:rsid w:val="00FD2931"/>
    <w:rsid w:val="00FD302A"/>
    <w:rsid w:val="00FD36C0"/>
    <w:rsid w:val="00FD3724"/>
    <w:rsid w:val="00FD38E8"/>
    <w:rsid w:val="00FD3E9A"/>
    <w:rsid w:val="00FD51CD"/>
    <w:rsid w:val="00FD5698"/>
    <w:rsid w:val="00FD6172"/>
    <w:rsid w:val="00FD6662"/>
    <w:rsid w:val="00FD7103"/>
    <w:rsid w:val="00FD788E"/>
    <w:rsid w:val="00FE021D"/>
    <w:rsid w:val="00FE0ED5"/>
    <w:rsid w:val="00FE15C8"/>
    <w:rsid w:val="00FE2601"/>
    <w:rsid w:val="00FE27BE"/>
    <w:rsid w:val="00FE28E0"/>
    <w:rsid w:val="00FE2916"/>
    <w:rsid w:val="00FE3174"/>
    <w:rsid w:val="00FE3491"/>
    <w:rsid w:val="00FE3B8C"/>
    <w:rsid w:val="00FE3CEC"/>
    <w:rsid w:val="00FE4538"/>
    <w:rsid w:val="00FE565E"/>
    <w:rsid w:val="00FE5FC0"/>
    <w:rsid w:val="00FE6F17"/>
    <w:rsid w:val="00FF02A2"/>
    <w:rsid w:val="00FF02BC"/>
    <w:rsid w:val="00FF092F"/>
    <w:rsid w:val="00FF1610"/>
    <w:rsid w:val="00FF1C61"/>
    <w:rsid w:val="00FF2F29"/>
    <w:rsid w:val="00FF3193"/>
    <w:rsid w:val="00FF32E9"/>
    <w:rsid w:val="00FF3630"/>
    <w:rsid w:val="00FF45E5"/>
    <w:rsid w:val="00FF4A97"/>
    <w:rsid w:val="00FF4E9A"/>
    <w:rsid w:val="00FF512E"/>
    <w:rsid w:val="00FF52BE"/>
    <w:rsid w:val="00FF5C78"/>
    <w:rsid w:val="00FF5D10"/>
    <w:rsid w:val="00FF6928"/>
    <w:rsid w:val="00FF7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4DDC3"/>
  <w15:docId w15:val="{01A38F53-183E-4447-9078-1E6F22D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1D"/>
  </w:style>
  <w:style w:type="paragraph" w:styleId="Heading1">
    <w:name w:val="heading 1"/>
    <w:basedOn w:val="Normal"/>
    <w:next w:val="Normal"/>
    <w:link w:val="Heading1Char"/>
    <w:uiPriority w:val="9"/>
    <w:qFormat/>
    <w:rsid w:val="0035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3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9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link w:val="ListParagraphChar"/>
    <w:uiPriority w:val="34"/>
    <w:qFormat/>
    <w:rsid w:val="004D039E"/>
    <w:pPr>
      <w:ind w:left="720"/>
      <w:contextualSpacing/>
    </w:pPr>
  </w:style>
  <w:style w:type="character" w:customStyle="1" w:styleId="apple-converted-space">
    <w:name w:val="apple-converted-space"/>
    <w:basedOn w:val="DefaultParagraphFont"/>
    <w:rsid w:val="00273360"/>
  </w:style>
  <w:style w:type="table" w:styleId="TableGrid">
    <w:name w:val="Table Grid"/>
    <w:basedOn w:val="TableNormal"/>
    <w:uiPriority w:val="59"/>
    <w:rsid w:val="00B2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8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7B"/>
  </w:style>
  <w:style w:type="paragraph" w:styleId="Footer">
    <w:name w:val="footer"/>
    <w:basedOn w:val="Normal"/>
    <w:link w:val="FooterChar"/>
    <w:unhideWhenUsed/>
    <w:rsid w:val="00E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7B"/>
  </w:style>
  <w:style w:type="paragraph" w:styleId="BalloonText">
    <w:name w:val="Balloon Text"/>
    <w:basedOn w:val="Normal"/>
    <w:link w:val="BalloonTextChar"/>
    <w:uiPriority w:val="99"/>
    <w:semiHidden/>
    <w:unhideWhenUsed/>
    <w:rsid w:val="002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70"/>
    <w:rPr>
      <w:rFonts w:ascii="Tahoma" w:hAnsi="Tahoma" w:cs="Tahoma"/>
      <w:sz w:val="16"/>
      <w:szCs w:val="16"/>
    </w:rPr>
  </w:style>
  <w:style w:type="paragraph" w:styleId="NoSpacing">
    <w:name w:val="No Spacing"/>
    <w:uiPriority w:val="1"/>
    <w:qFormat/>
    <w:rsid w:val="00CB72D2"/>
    <w:pPr>
      <w:spacing w:after="0" w:line="240" w:lineRule="auto"/>
    </w:pPr>
  </w:style>
  <w:style w:type="character" w:styleId="Hyperlink">
    <w:name w:val="Hyperlink"/>
    <w:basedOn w:val="DefaultParagraphFont"/>
    <w:uiPriority w:val="99"/>
    <w:unhideWhenUsed/>
    <w:rsid w:val="000D62CD"/>
    <w:rPr>
      <w:color w:val="0000FF" w:themeColor="hyperlink"/>
      <w:u w:val="single"/>
    </w:rPr>
  </w:style>
  <w:style w:type="character" w:styleId="Emphasis">
    <w:name w:val="Emphasis"/>
    <w:basedOn w:val="DefaultParagraphFont"/>
    <w:uiPriority w:val="20"/>
    <w:qFormat/>
    <w:rsid w:val="00357AE2"/>
    <w:rPr>
      <w:i/>
      <w:iCs/>
    </w:rPr>
  </w:style>
  <w:style w:type="character" w:customStyle="1" w:styleId="ListParagraphChar">
    <w:name w:val="List Paragraph Char"/>
    <w:aliases w:val="bullets Char"/>
    <w:link w:val="ListParagraph"/>
    <w:uiPriority w:val="34"/>
    <w:locked/>
    <w:rsid w:val="00612894"/>
  </w:style>
  <w:style w:type="paragraph" w:styleId="PlainText">
    <w:name w:val="Plain Text"/>
    <w:basedOn w:val="Normal"/>
    <w:link w:val="PlainTextChar"/>
    <w:uiPriority w:val="99"/>
    <w:unhideWhenUsed/>
    <w:rsid w:val="005D322A"/>
    <w:pPr>
      <w:spacing w:after="0" w:line="240" w:lineRule="auto"/>
    </w:pPr>
    <w:rPr>
      <w:rFonts w:ascii="Arial" w:hAnsi="Arial" w:cs="Arial"/>
    </w:rPr>
  </w:style>
  <w:style w:type="character" w:customStyle="1" w:styleId="PlainTextChar">
    <w:name w:val="Plain Text Char"/>
    <w:basedOn w:val="DefaultParagraphFont"/>
    <w:link w:val="PlainText"/>
    <w:uiPriority w:val="99"/>
    <w:rsid w:val="005D322A"/>
    <w:rPr>
      <w:rFonts w:ascii="Arial" w:hAnsi="Arial" w:cs="Arial"/>
    </w:rPr>
  </w:style>
  <w:style w:type="character" w:styleId="CommentReference">
    <w:name w:val="annotation reference"/>
    <w:basedOn w:val="DefaultParagraphFont"/>
    <w:uiPriority w:val="99"/>
    <w:semiHidden/>
    <w:unhideWhenUsed/>
    <w:rsid w:val="0022302A"/>
    <w:rPr>
      <w:sz w:val="16"/>
      <w:szCs w:val="16"/>
    </w:rPr>
  </w:style>
  <w:style w:type="paragraph" w:styleId="CommentText">
    <w:name w:val="annotation text"/>
    <w:basedOn w:val="Normal"/>
    <w:link w:val="CommentTextChar"/>
    <w:uiPriority w:val="99"/>
    <w:semiHidden/>
    <w:unhideWhenUsed/>
    <w:rsid w:val="0022302A"/>
    <w:pPr>
      <w:spacing w:line="240" w:lineRule="auto"/>
    </w:pPr>
    <w:rPr>
      <w:sz w:val="20"/>
      <w:szCs w:val="20"/>
    </w:rPr>
  </w:style>
  <w:style w:type="character" w:customStyle="1" w:styleId="CommentTextChar">
    <w:name w:val="Comment Text Char"/>
    <w:basedOn w:val="DefaultParagraphFont"/>
    <w:link w:val="CommentText"/>
    <w:uiPriority w:val="99"/>
    <w:semiHidden/>
    <w:rsid w:val="0022302A"/>
    <w:rPr>
      <w:sz w:val="20"/>
      <w:szCs w:val="20"/>
    </w:rPr>
  </w:style>
  <w:style w:type="paragraph" w:styleId="CommentSubject">
    <w:name w:val="annotation subject"/>
    <w:basedOn w:val="CommentText"/>
    <w:next w:val="CommentText"/>
    <w:link w:val="CommentSubjectChar"/>
    <w:uiPriority w:val="99"/>
    <w:semiHidden/>
    <w:unhideWhenUsed/>
    <w:rsid w:val="0022302A"/>
    <w:rPr>
      <w:b/>
      <w:bCs/>
    </w:rPr>
  </w:style>
  <w:style w:type="character" w:customStyle="1" w:styleId="CommentSubjectChar">
    <w:name w:val="Comment Subject Char"/>
    <w:basedOn w:val="CommentTextChar"/>
    <w:link w:val="CommentSubject"/>
    <w:uiPriority w:val="99"/>
    <w:semiHidden/>
    <w:rsid w:val="0022302A"/>
    <w:rPr>
      <w:b/>
      <w:bCs/>
      <w:sz w:val="20"/>
      <w:szCs w:val="20"/>
    </w:rPr>
  </w:style>
  <w:style w:type="character" w:customStyle="1" w:styleId="Heading3Char">
    <w:name w:val="Heading 3 Char"/>
    <w:basedOn w:val="DefaultParagraphFont"/>
    <w:link w:val="Heading3"/>
    <w:uiPriority w:val="9"/>
    <w:rsid w:val="0025351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E3D5B"/>
    <w:rPr>
      <w:color w:val="800080" w:themeColor="followedHyperlink"/>
      <w:u w:val="single"/>
    </w:rPr>
  </w:style>
  <w:style w:type="paragraph" w:customStyle="1" w:styleId="gmail-m-8753304019747241730msolistparagraph">
    <w:name w:val="gmail-m_-8753304019747241730msolistparagraph"/>
    <w:basedOn w:val="Normal"/>
    <w:rsid w:val="00D75DA9"/>
    <w:pPr>
      <w:spacing w:before="100" w:beforeAutospacing="1" w:after="100" w:afterAutospacing="1" w:line="240" w:lineRule="auto"/>
    </w:pPr>
    <w:rPr>
      <w:rFonts w:ascii="Times New Roman" w:hAnsi="Times New Roman" w:cs="Times New Roman"/>
      <w:sz w:val="24"/>
      <w:szCs w:val="24"/>
      <w:lang w:eastAsia="en-IE"/>
    </w:rPr>
  </w:style>
  <w:style w:type="paragraph" w:styleId="ListBullet">
    <w:name w:val="List Bullet"/>
    <w:basedOn w:val="Normal"/>
    <w:uiPriority w:val="99"/>
    <w:unhideWhenUsed/>
    <w:rsid w:val="00A85F77"/>
    <w:pPr>
      <w:numPr>
        <w:numId w:val="13"/>
      </w:numPr>
      <w:tabs>
        <w:tab w:val="clear" w:pos="927"/>
        <w:tab w:val="num" w:pos="360"/>
      </w:tabs>
      <w:ind w:left="360"/>
      <w:contextualSpacing/>
    </w:pPr>
    <w:rPr>
      <w:rFonts w:eastAsiaTheme="minorEastAsia"/>
      <w:lang w:val="ga-IE" w:eastAsia="ga-IE"/>
    </w:rPr>
  </w:style>
  <w:style w:type="paragraph" w:customStyle="1" w:styleId="Default">
    <w:name w:val="Default"/>
    <w:basedOn w:val="Normal"/>
    <w:rsid w:val="00F25F5A"/>
    <w:pPr>
      <w:autoSpaceDE w:val="0"/>
      <w:autoSpaceDN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BA3733"/>
  </w:style>
  <w:style w:type="character" w:customStyle="1" w:styleId="eop">
    <w:name w:val="eop"/>
    <w:basedOn w:val="DefaultParagraphFont"/>
    <w:rsid w:val="00BA3733"/>
  </w:style>
  <w:style w:type="paragraph" w:customStyle="1" w:styleId="xmsonormal">
    <w:name w:val="x_msonormal"/>
    <w:basedOn w:val="Normal"/>
    <w:rsid w:val="00DA69DD"/>
    <w:pPr>
      <w:spacing w:after="0"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58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730">
      <w:bodyDiv w:val="1"/>
      <w:marLeft w:val="0"/>
      <w:marRight w:val="0"/>
      <w:marTop w:val="0"/>
      <w:marBottom w:val="0"/>
      <w:divBdr>
        <w:top w:val="none" w:sz="0" w:space="0" w:color="auto"/>
        <w:left w:val="none" w:sz="0" w:space="0" w:color="auto"/>
        <w:bottom w:val="none" w:sz="0" w:space="0" w:color="auto"/>
        <w:right w:val="none" w:sz="0" w:space="0" w:color="auto"/>
      </w:divBdr>
    </w:div>
    <w:div w:id="37898418">
      <w:bodyDiv w:val="1"/>
      <w:marLeft w:val="0"/>
      <w:marRight w:val="0"/>
      <w:marTop w:val="0"/>
      <w:marBottom w:val="0"/>
      <w:divBdr>
        <w:top w:val="none" w:sz="0" w:space="0" w:color="auto"/>
        <w:left w:val="none" w:sz="0" w:space="0" w:color="auto"/>
        <w:bottom w:val="none" w:sz="0" w:space="0" w:color="auto"/>
        <w:right w:val="none" w:sz="0" w:space="0" w:color="auto"/>
      </w:divBdr>
    </w:div>
    <w:div w:id="39550842">
      <w:bodyDiv w:val="1"/>
      <w:marLeft w:val="0"/>
      <w:marRight w:val="0"/>
      <w:marTop w:val="0"/>
      <w:marBottom w:val="0"/>
      <w:divBdr>
        <w:top w:val="none" w:sz="0" w:space="0" w:color="auto"/>
        <w:left w:val="none" w:sz="0" w:space="0" w:color="auto"/>
        <w:bottom w:val="none" w:sz="0" w:space="0" w:color="auto"/>
        <w:right w:val="none" w:sz="0" w:space="0" w:color="auto"/>
      </w:divBdr>
    </w:div>
    <w:div w:id="47580996">
      <w:bodyDiv w:val="1"/>
      <w:marLeft w:val="0"/>
      <w:marRight w:val="0"/>
      <w:marTop w:val="0"/>
      <w:marBottom w:val="0"/>
      <w:divBdr>
        <w:top w:val="none" w:sz="0" w:space="0" w:color="auto"/>
        <w:left w:val="none" w:sz="0" w:space="0" w:color="auto"/>
        <w:bottom w:val="none" w:sz="0" w:space="0" w:color="auto"/>
        <w:right w:val="none" w:sz="0" w:space="0" w:color="auto"/>
      </w:divBdr>
      <w:divsChild>
        <w:div w:id="943391103">
          <w:marLeft w:val="432"/>
          <w:marRight w:val="0"/>
          <w:marTop w:val="0"/>
          <w:marBottom w:val="0"/>
          <w:divBdr>
            <w:top w:val="none" w:sz="0" w:space="0" w:color="auto"/>
            <w:left w:val="none" w:sz="0" w:space="0" w:color="auto"/>
            <w:bottom w:val="none" w:sz="0" w:space="0" w:color="auto"/>
            <w:right w:val="none" w:sz="0" w:space="0" w:color="auto"/>
          </w:divBdr>
        </w:div>
        <w:div w:id="1223521882">
          <w:marLeft w:val="432"/>
          <w:marRight w:val="0"/>
          <w:marTop w:val="0"/>
          <w:marBottom w:val="0"/>
          <w:divBdr>
            <w:top w:val="none" w:sz="0" w:space="0" w:color="auto"/>
            <w:left w:val="none" w:sz="0" w:space="0" w:color="auto"/>
            <w:bottom w:val="none" w:sz="0" w:space="0" w:color="auto"/>
            <w:right w:val="none" w:sz="0" w:space="0" w:color="auto"/>
          </w:divBdr>
        </w:div>
      </w:divsChild>
    </w:div>
    <w:div w:id="61299943">
      <w:bodyDiv w:val="1"/>
      <w:marLeft w:val="0"/>
      <w:marRight w:val="0"/>
      <w:marTop w:val="0"/>
      <w:marBottom w:val="0"/>
      <w:divBdr>
        <w:top w:val="none" w:sz="0" w:space="0" w:color="auto"/>
        <w:left w:val="none" w:sz="0" w:space="0" w:color="auto"/>
        <w:bottom w:val="none" w:sz="0" w:space="0" w:color="auto"/>
        <w:right w:val="none" w:sz="0" w:space="0" w:color="auto"/>
      </w:divBdr>
    </w:div>
    <w:div w:id="74128093">
      <w:bodyDiv w:val="1"/>
      <w:marLeft w:val="0"/>
      <w:marRight w:val="0"/>
      <w:marTop w:val="0"/>
      <w:marBottom w:val="0"/>
      <w:divBdr>
        <w:top w:val="none" w:sz="0" w:space="0" w:color="auto"/>
        <w:left w:val="none" w:sz="0" w:space="0" w:color="auto"/>
        <w:bottom w:val="none" w:sz="0" w:space="0" w:color="auto"/>
        <w:right w:val="none" w:sz="0" w:space="0" w:color="auto"/>
      </w:divBdr>
    </w:div>
    <w:div w:id="120156403">
      <w:bodyDiv w:val="1"/>
      <w:marLeft w:val="0"/>
      <w:marRight w:val="0"/>
      <w:marTop w:val="0"/>
      <w:marBottom w:val="0"/>
      <w:divBdr>
        <w:top w:val="none" w:sz="0" w:space="0" w:color="auto"/>
        <w:left w:val="none" w:sz="0" w:space="0" w:color="auto"/>
        <w:bottom w:val="none" w:sz="0" w:space="0" w:color="auto"/>
        <w:right w:val="none" w:sz="0" w:space="0" w:color="auto"/>
      </w:divBdr>
    </w:div>
    <w:div w:id="188224220">
      <w:bodyDiv w:val="1"/>
      <w:marLeft w:val="0"/>
      <w:marRight w:val="0"/>
      <w:marTop w:val="0"/>
      <w:marBottom w:val="0"/>
      <w:divBdr>
        <w:top w:val="none" w:sz="0" w:space="0" w:color="auto"/>
        <w:left w:val="none" w:sz="0" w:space="0" w:color="auto"/>
        <w:bottom w:val="none" w:sz="0" w:space="0" w:color="auto"/>
        <w:right w:val="none" w:sz="0" w:space="0" w:color="auto"/>
      </w:divBdr>
    </w:div>
    <w:div w:id="198250604">
      <w:bodyDiv w:val="1"/>
      <w:marLeft w:val="0"/>
      <w:marRight w:val="0"/>
      <w:marTop w:val="0"/>
      <w:marBottom w:val="0"/>
      <w:divBdr>
        <w:top w:val="none" w:sz="0" w:space="0" w:color="auto"/>
        <w:left w:val="none" w:sz="0" w:space="0" w:color="auto"/>
        <w:bottom w:val="none" w:sz="0" w:space="0" w:color="auto"/>
        <w:right w:val="none" w:sz="0" w:space="0" w:color="auto"/>
      </w:divBdr>
    </w:div>
    <w:div w:id="199516425">
      <w:bodyDiv w:val="1"/>
      <w:marLeft w:val="0"/>
      <w:marRight w:val="0"/>
      <w:marTop w:val="0"/>
      <w:marBottom w:val="0"/>
      <w:divBdr>
        <w:top w:val="none" w:sz="0" w:space="0" w:color="auto"/>
        <w:left w:val="none" w:sz="0" w:space="0" w:color="auto"/>
        <w:bottom w:val="none" w:sz="0" w:space="0" w:color="auto"/>
        <w:right w:val="none" w:sz="0" w:space="0" w:color="auto"/>
      </w:divBdr>
    </w:div>
    <w:div w:id="230578871">
      <w:bodyDiv w:val="1"/>
      <w:marLeft w:val="0"/>
      <w:marRight w:val="0"/>
      <w:marTop w:val="0"/>
      <w:marBottom w:val="0"/>
      <w:divBdr>
        <w:top w:val="none" w:sz="0" w:space="0" w:color="auto"/>
        <w:left w:val="none" w:sz="0" w:space="0" w:color="auto"/>
        <w:bottom w:val="none" w:sz="0" w:space="0" w:color="auto"/>
        <w:right w:val="none" w:sz="0" w:space="0" w:color="auto"/>
      </w:divBdr>
    </w:div>
    <w:div w:id="239222100">
      <w:bodyDiv w:val="1"/>
      <w:marLeft w:val="0"/>
      <w:marRight w:val="0"/>
      <w:marTop w:val="0"/>
      <w:marBottom w:val="0"/>
      <w:divBdr>
        <w:top w:val="none" w:sz="0" w:space="0" w:color="auto"/>
        <w:left w:val="none" w:sz="0" w:space="0" w:color="auto"/>
        <w:bottom w:val="none" w:sz="0" w:space="0" w:color="auto"/>
        <w:right w:val="none" w:sz="0" w:space="0" w:color="auto"/>
      </w:divBdr>
    </w:div>
    <w:div w:id="270551288">
      <w:bodyDiv w:val="1"/>
      <w:marLeft w:val="0"/>
      <w:marRight w:val="0"/>
      <w:marTop w:val="0"/>
      <w:marBottom w:val="0"/>
      <w:divBdr>
        <w:top w:val="none" w:sz="0" w:space="0" w:color="auto"/>
        <w:left w:val="none" w:sz="0" w:space="0" w:color="auto"/>
        <w:bottom w:val="none" w:sz="0" w:space="0" w:color="auto"/>
        <w:right w:val="none" w:sz="0" w:space="0" w:color="auto"/>
      </w:divBdr>
    </w:div>
    <w:div w:id="385573435">
      <w:bodyDiv w:val="1"/>
      <w:marLeft w:val="0"/>
      <w:marRight w:val="0"/>
      <w:marTop w:val="0"/>
      <w:marBottom w:val="0"/>
      <w:divBdr>
        <w:top w:val="none" w:sz="0" w:space="0" w:color="auto"/>
        <w:left w:val="none" w:sz="0" w:space="0" w:color="auto"/>
        <w:bottom w:val="none" w:sz="0" w:space="0" w:color="auto"/>
        <w:right w:val="none" w:sz="0" w:space="0" w:color="auto"/>
      </w:divBdr>
    </w:div>
    <w:div w:id="404648594">
      <w:bodyDiv w:val="1"/>
      <w:marLeft w:val="0"/>
      <w:marRight w:val="0"/>
      <w:marTop w:val="0"/>
      <w:marBottom w:val="0"/>
      <w:divBdr>
        <w:top w:val="none" w:sz="0" w:space="0" w:color="auto"/>
        <w:left w:val="none" w:sz="0" w:space="0" w:color="auto"/>
        <w:bottom w:val="none" w:sz="0" w:space="0" w:color="auto"/>
        <w:right w:val="none" w:sz="0" w:space="0" w:color="auto"/>
      </w:divBdr>
    </w:div>
    <w:div w:id="437649561">
      <w:bodyDiv w:val="1"/>
      <w:marLeft w:val="0"/>
      <w:marRight w:val="0"/>
      <w:marTop w:val="0"/>
      <w:marBottom w:val="0"/>
      <w:divBdr>
        <w:top w:val="none" w:sz="0" w:space="0" w:color="auto"/>
        <w:left w:val="none" w:sz="0" w:space="0" w:color="auto"/>
        <w:bottom w:val="none" w:sz="0" w:space="0" w:color="auto"/>
        <w:right w:val="none" w:sz="0" w:space="0" w:color="auto"/>
      </w:divBdr>
    </w:div>
    <w:div w:id="450323034">
      <w:bodyDiv w:val="1"/>
      <w:marLeft w:val="0"/>
      <w:marRight w:val="0"/>
      <w:marTop w:val="0"/>
      <w:marBottom w:val="0"/>
      <w:divBdr>
        <w:top w:val="none" w:sz="0" w:space="0" w:color="auto"/>
        <w:left w:val="none" w:sz="0" w:space="0" w:color="auto"/>
        <w:bottom w:val="none" w:sz="0" w:space="0" w:color="auto"/>
        <w:right w:val="none" w:sz="0" w:space="0" w:color="auto"/>
      </w:divBdr>
    </w:div>
    <w:div w:id="460808282">
      <w:bodyDiv w:val="1"/>
      <w:marLeft w:val="0"/>
      <w:marRight w:val="0"/>
      <w:marTop w:val="0"/>
      <w:marBottom w:val="0"/>
      <w:divBdr>
        <w:top w:val="none" w:sz="0" w:space="0" w:color="auto"/>
        <w:left w:val="none" w:sz="0" w:space="0" w:color="auto"/>
        <w:bottom w:val="none" w:sz="0" w:space="0" w:color="auto"/>
        <w:right w:val="none" w:sz="0" w:space="0" w:color="auto"/>
      </w:divBdr>
    </w:div>
    <w:div w:id="461074625">
      <w:bodyDiv w:val="1"/>
      <w:marLeft w:val="0"/>
      <w:marRight w:val="0"/>
      <w:marTop w:val="0"/>
      <w:marBottom w:val="0"/>
      <w:divBdr>
        <w:top w:val="none" w:sz="0" w:space="0" w:color="auto"/>
        <w:left w:val="none" w:sz="0" w:space="0" w:color="auto"/>
        <w:bottom w:val="none" w:sz="0" w:space="0" w:color="auto"/>
        <w:right w:val="none" w:sz="0" w:space="0" w:color="auto"/>
      </w:divBdr>
    </w:div>
    <w:div w:id="496118894">
      <w:bodyDiv w:val="1"/>
      <w:marLeft w:val="0"/>
      <w:marRight w:val="0"/>
      <w:marTop w:val="0"/>
      <w:marBottom w:val="0"/>
      <w:divBdr>
        <w:top w:val="none" w:sz="0" w:space="0" w:color="auto"/>
        <w:left w:val="none" w:sz="0" w:space="0" w:color="auto"/>
        <w:bottom w:val="none" w:sz="0" w:space="0" w:color="auto"/>
        <w:right w:val="none" w:sz="0" w:space="0" w:color="auto"/>
      </w:divBdr>
    </w:div>
    <w:div w:id="516388148">
      <w:bodyDiv w:val="1"/>
      <w:marLeft w:val="0"/>
      <w:marRight w:val="0"/>
      <w:marTop w:val="0"/>
      <w:marBottom w:val="0"/>
      <w:divBdr>
        <w:top w:val="none" w:sz="0" w:space="0" w:color="auto"/>
        <w:left w:val="none" w:sz="0" w:space="0" w:color="auto"/>
        <w:bottom w:val="none" w:sz="0" w:space="0" w:color="auto"/>
        <w:right w:val="none" w:sz="0" w:space="0" w:color="auto"/>
      </w:divBdr>
    </w:div>
    <w:div w:id="518659843">
      <w:bodyDiv w:val="1"/>
      <w:marLeft w:val="0"/>
      <w:marRight w:val="0"/>
      <w:marTop w:val="0"/>
      <w:marBottom w:val="0"/>
      <w:divBdr>
        <w:top w:val="none" w:sz="0" w:space="0" w:color="auto"/>
        <w:left w:val="none" w:sz="0" w:space="0" w:color="auto"/>
        <w:bottom w:val="none" w:sz="0" w:space="0" w:color="auto"/>
        <w:right w:val="none" w:sz="0" w:space="0" w:color="auto"/>
      </w:divBdr>
    </w:div>
    <w:div w:id="533082320">
      <w:bodyDiv w:val="1"/>
      <w:marLeft w:val="0"/>
      <w:marRight w:val="0"/>
      <w:marTop w:val="0"/>
      <w:marBottom w:val="0"/>
      <w:divBdr>
        <w:top w:val="none" w:sz="0" w:space="0" w:color="auto"/>
        <w:left w:val="none" w:sz="0" w:space="0" w:color="auto"/>
        <w:bottom w:val="none" w:sz="0" w:space="0" w:color="auto"/>
        <w:right w:val="none" w:sz="0" w:space="0" w:color="auto"/>
      </w:divBdr>
    </w:div>
    <w:div w:id="551888096">
      <w:bodyDiv w:val="1"/>
      <w:marLeft w:val="0"/>
      <w:marRight w:val="0"/>
      <w:marTop w:val="0"/>
      <w:marBottom w:val="0"/>
      <w:divBdr>
        <w:top w:val="none" w:sz="0" w:space="0" w:color="auto"/>
        <w:left w:val="none" w:sz="0" w:space="0" w:color="auto"/>
        <w:bottom w:val="none" w:sz="0" w:space="0" w:color="auto"/>
        <w:right w:val="none" w:sz="0" w:space="0" w:color="auto"/>
      </w:divBdr>
    </w:div>
    <w:div w:id="571278244">
      <w:bodyDiv w:val="1"/>
      <w:marLeft w:val="0"/>
      <w:marRight w:val="0"/>
      <w:marTop w:val="0"/>
      <w:marBottom w:val="0"/>
      <w:divBdr>
        <w:top w:val="none" w:sz="0" w:space="0" w:color="auto"/>
        <w:left w:val="none" w:sz="0" w:space="0" w:color="auto"/>
        <w:bottom w:val="none" w:sz="0" w:space="0" w:color="auto"/>
        <w:right w:val="none" w:sz="0" w:space="0" w:color="auto"/>
      </w:divBdr>
      <w:divsChild>
        <w:div w:id="166603042">
          <w:marLeft w:val="0"/>
          <w:marRight w:val="0"/>
          <w:marTop w:val="0"/>
          <w:marBottom w:val="0"/>
          <w:divBdr>
            <w:top w:val="none" w:sz="0" w:space="0" w:color="auto"/>
            <w:left w:val="none" w:sz="0" w:space="0" w:color="auto"/>
            <w:bottom w:val="none" w:sz="0" w:space="0" w:color="auto"/>
            <w:right w:val="none" w:sz="0" w:space="0" w:color="auto"/>
          </w:divBdr>
        </w:div>
      </w:divsChild>
    </w:div>
    <w:div w:id="603658104">
      <w:bodyDiv w:val="1"/>
      <w:marLeft w:val="0"/>
      <w:marRight w:val="0"/>
      <w:marTop w:val="0"/>
      <w:marBottom w:val="0"/>
      <w:divBdr>
        <w:top w:val="none" w:sz="0" w:space="0" w:color="auto"/>
        <w:left w:val="none" w:sz="0" w:space="0" w:color="auto"/>
        <w:bottom w:val="none" w:sz="0" w:space="0" w:color="auto"/>
        <w:right w:val="none" w:sz="0" w:space="0" w:color="auto"/>
      </w:divBdr>
    </w:div>
    <w:div w:id="765924932">
      <w:bodyDiv w:val="1"/>
      <w:marLeft w:val="0"/>
      <w:marRight w:val="0"/>
      <w:marTop w:val="0"/>
      <w:marBottom w:val="0"/>
      <w:divBdr>
        <w:top w:val="none" w:sz="0" w:space="0" w:color="auto"/>
        <w:left w:val="none" w:sz="0" w:space="0" w:color="auto"/>
        <w:bottom w:val="none" w:sz="0" w:space="0" w:color="auto"/>
        <w:right w:val="none" w:sz="0" w:space="0" w:color="auto"/>
      </w:divBdr>
    </w:div>
    <w:div w:id="772483686">
      <w:bodyDiv w:val="1"/>
      <w:marLeft w:val="0"/>
      <w:marRight w:val="0"/>
      <w:marTop w:val="0"/>
      <w:marBottom w:val="0"/>
      <w:divBdr>
        <w:top w:val="none" w:sz="0" w:space="0" w:color="auto"/>
        <w:left w:val="none" w:sz="0" w:space="0" w:color="auto"/>
        <w:bottom w:val="none" w:sz="0" w:space="0" w:color="auto"/>
        <w:right w:val="none" w:sz="0" w:space="0" w:color="auto"/>
      </w:divBdr>
    </w:div>
    <w:div w:id="781916690">
      <w:bodyDiv w:val="1"/>
      <w:marLeft w:val="0"/>
      <w:marRight w:val="0"/>
      <w:marTop w:val="0"/>
      <w:marBottom w:val="0"/>
      <w:divBdr>
        <w:top w:val="none" w:sz="0" w:space="0" w:color="auto"/>
        <w:left w:val="none" w:sz="0" w:space="0" w:color="auto"/>
        <w:bottom w:val="none" w:sz="0" w:space="0" w:color="auto"/>
        <w:right w:val="none" w:sz="0" w:space="0" w:color="auto"/>
      </w:divBdr>
    </w:div>
    <w:div w:id="837161920">
      <w:bodyDiv w:val="1"/>
      <w:marLeft w:val="0"/>
      <w:marRight w:val="0"/>
      <w:marTop w:val="0"/>
      <w:marBottom w:val="0"/>
      <w:divBdr>
        <w:top w:val="none" w:sz="0" w:space="0" w:color="auto"/>
        <w:left w:val="none" w:sz="0" w:space="0" w:color="auto"/>
        <w:bottom w:val="none" w:sz="0" w:space="0" w:color="auto"/>
        <w:right w:val="none" w:sz="0" w:space="0" w:color="auto"/>
      </w:divBdr>
    </w:div>
    <w:div w:id="838274535">
      <w:bodyDiv w:val="1"/>
      <w:marLeft w:val="0"/>
      <w:marRight w:val="0"/>
      <w:marTop w:val="0"/>
      <w:marBottom w:val="0"/>
      <w:divBdr>
        <w:top w:val="none" w:sz="0" w:space="0" w:color="auto"/>
        <w:left w:val="none" w:sz="0" w:space="0" w:color="auto"/>
        <w:bottom w:val="none" w:sz="0" w:space="0" w:color="auto"/>
        <w:right w:val="none" w:sz="0" w:space="0" w:color="auto"/>
      </w:divBdr>
    </w:div>
    <w:div w:id="877359556">
      <w:bodyDiv w:val="1"/>
      <w:marLeft w:val="0"/>
      <w:marRight w:val="0"/>
      <w:marTop w:val="0"/>
      <w:marBottom w:val="0"/>
      <w:divBdr>
        <w:top w:val="none" w:sz="0" w:space="0" w:color="auto"/>
        <w:left w:val="none" w:sz="0" w:space="0" w:color="auto"/>
        <w:bottom w:val="none" w:sz="0" w:space="0" w:color="auto"/>
        <w:right w:val="none" w:sz="0" w:space="0" w:color="auto"/>
      </w:divBdr>
      <w:divsChild>
        <w:div w:id="743457700">
          <w:marLeft w:val="432"/>
          <w:marRight w:val="0"/>
          <w:marTop w:val="0"/>
          <w:marBottom w:val="0"/>
          <w:divBdr>
            <w:top w:val="none" w:sz="0" w:space="0" w:color="auto"/>
            <w:left w:val="none" w:sz="0" w:space="0" w:color="auto"/>
            <w:bottom w:val="none" w:sz="0" w:space="0" w:color="auto"/>
            <w:right w:val="none" w:sz="0" w:space="0" w:color="auto"/>
          </w:divBdr>
        </w:div>
        <w:div w:id="224068329">
          <w:marLeft w:val="432"/>
          <w:marRight w:val="0"/>
          <w:marTop w:val="0"/>
          <w:marBottom w:val="0"/>
          <w:divBdr>
            <w:top w:val="none" w:sz="0" w:space="0" w:color="auto"/>
            <w:left w:val="none" w:sz="0" w:space="0" w:color="auto"/>
            <w:bottom w:val="none" w:sz="0" w:space="0" w:color="auto"/>
            <w:right w:val="none" w:sz="0" w:space="0" w:color="auto"/>
          </w:divBdr>
        </w:div>
      </w:divsChild>
    </w:div>
    <w:div w:id="891884704">
      <w:bodyDiv w:val="1"/>
      <w:marLeft w:val="0"/>
      <w:marRight w:val="0"/>
      <w:marTop w:val="0"/>
      <w:marBottom w:val="0"/>
      <w:divBdr>
        <w:top w:val="none" w:sz="0" w:space="0" w:color="auto"/>
        <w:left w:val="none" w:sz="0" w:space="0" w:color="auto"/>
        <w:bottom w:val="none" w:sz="0" w:space="0" w:color="auto"/>
        <w:right w:val="none" w:sz="0" w:space="0" w:color="auto"/>
      </w:divBdr>
    </w:div>
    <w:div w:id="964852274">
      <w:bodyDiv w:val="1"/>
      <w:marLeft w:val="0"/>
      <w:marRight w:val="0"/>
      <w:marTop w:val="0"/>
      <w:marBottom w:val="0"/>
      <w:divBdr>
        <w:top w:val="none" w:sz="0" w:space="0" w:color="auto"/>
        <w:left w:val="none" w:sz="0" w:space="0" w:color="auto"/>
        <w:bottom w:val="none" w:sz="0" w:space="0" w:color="auto"/>
        <w:right w:val="none" w:sz="0" w:space="0" w:color="auto"/>
      </w:divBdr>
    </w:div>
    <w:div w:id="970283051">
      <w:bodyDiv w:val="1"/>
      <w:marLeft w:val="0"/>
      <w:marRight w:val="0"/>
      <w:marTop w:val="0"/>
      <w:marBottom w:val="0"/>
      <w:divBdr>
        <w:top w:val="none" w:sz="0" w:space="0" w:color="auto"/>
        <w:left w:val="none" w:sz="0" w:space="0" w:color="auto"/>
        <w:bottom w:val="none" w:sz="0" w:space="0" w:color="auto"/>
        <w:right w:val="none" w:sz="0" w:space="0" w:color="auto"/>
      </w:divBdr>
    </w:div>
    <w:div w:id="994265179">
      <w:bodyDiv w:val="1"/>
      <w:marLeft w:val="0"/>
      <w:marRight w:val="0"/>
      <w:marTop w:val="0"/>
      <w:marBottom w:val="0"/>
      <w:divBdr>
        <w:top w:val="none" w:sz="0" w:space="0" w:color="auto"/>
        <w:left w:val="none" w:sz="0" w:space="0" w:color="auto"/>
        <w:bottom w:val="none" w:sz="0" w:space="0" w:color="auto"/>
        <w:right w:val="none" w:sz="0" w:space="0" w:color="auto"/>
      </w:divBdr>
    </w:div>
    <w:div w:id="1060207475">
      <w:bodyDiv w:val="1"/>
      <w:marLeft w:val="0"/>
      <w:marRight w:val="0"/>
      <w:marTop w:val="0"/>
      <w:marBottom w:val="0"/>
      <w:divBdr>
        <w:top w:val="none" w:sz="0" w:space="0" w:color="auto"/>
        <w:left w:val="none" w:sz="0" w:space="0" w:color="auto"/>
        <w:bottom w:val="none" w:sz="0" w:space="0" w:color="auto"/>
        <w:right w:val="none" w:sz="0" w:space="0" w:color="auto"/>
      </w:divBdr>
    </w:div>
    <w:div w:id="1091001710">
      <w:bodyDiv w:val="1"/>
      <w:marLeft w:val="0"/>
      <w:marRight w:val="0"/>
      <w:marTop w:val="0"/>
      <w:marBottom w:val="0"/>
      <w:divBdr>
        <w:top w:val="none" w:sz="0" w:space="0" w:color="auto"/>
        <w:left w:val="none" w:sz="0" w:space="0" w:color="auto"/>
        <w:bottom w:val="none" w:sz="0" w:space="0" w:color="auto"/>
        <w:right w:val="none" w:sz="0" w:space="0" w:color="auto"/>
      </w:divBdr>
    </w:div>
    <w:div w:id="1097362963">
      <w:bodyDiv w:val="1"/>
      <w:marLeft w:val="0"/>
      <w:marRight w:val="0"/>
      <w:marTop w:val="0"/>
      <w:marBottom w:val="0"/>
      <w:divBdr>
        <w:top w:val="none" w:sz="0" w:space="0" w:color="auto"/>
        <w:left w:val="none" w:sz="0" w:space="0" w:color="auto"/>
        <w:bottom w:val="none" w:sz="0" w:space="0" w:color="auto"/>
        <w:right w:val="none" w:sz="0" w:space="0" w:color="auto"/>
      </w:divBdr>
    </w:div>
    <w:div w:id="1138109305">
      <w:bodyDiv w:val="1"/>
      <w:marLeft w:val="0"/>
      <w:marRight w:val="0"/>
      <w:marTop w:val="0"/>
      <w:marBottom w:val="0"/>
      <w:divBdr>
        <w:top w:val="none" w:sz="0" w:space="0" w:color="auto"/>
        <w:left w:val="none" w:sz="0" w:space="0" w:color="auto"/>
        <w:bottom w:val="none" w:sz="0" w:space="0" w:color="auto"/>
        <w:right w:val="none" w:sz="0" w:space="0" w:color="auto"/>
      </w:divBdr>
    </w:div>
    <w:div w:id="1197279667">
      <w:bodyDiv w:val="1"/>
      <w:marLeft w:val="0"/>
      <w:marRight w:val="0"/>
      <w:marTop w:val="0"/>
      <w:marBottom w:val="0"/>
      <w:divBdr>
        <w:top w:val="none" w:sz="0" w:space="0" w:color="auto"/>
        <w:left w:val="none" w:sz="0" w:space="0" w:color="auto"/>
        <w:bottom w:val="none" w:sz="0" w:space="0" w:color="auto"/>
        <w:right w:val="none" w:sz="0" w:space="0" w:color="auto"/>
      </w:divBdr>
    </w:div>
    <w:div w:id="1202982619">
      <w:bodyDiv w:val="1"/>
      <w:marLeft w:val="0"/>
      <w:marRight w:val="0"/>
      <w:marTop w:val="0"/>
      <w:marBottom w:val="0"/>
      <w:divBdr>
        <w:top w:val="none" w:sz="0" w:space="0" w:color="auto"/>
        <w:left w:val="none" w:sz="0" w:space="0" w:color="auto"/>
        <w:bottom w:val="none" w:sz="0" w:space="0" w:color="auto"/>
        <w:right w:val="none" w:sz="0" w:space="0" w:color="auto"/>
      </w:divBdr>
    </w:div>
    <w:div w:id="1211460241">
      <w:bodyDiv w:val="1"/>
      <w:marLeft w:val="0"/>
      <w:marRight w:val="0"/>
      <w:marTop w:val="0"/>
      <w:marBottom w:val="0"/>
      <w:divBdr>
        <w:top w:val="none" w:sz="0" w:space="0" w:color="auto"/>
        <w:left w:val="none" w:sz="0" w:space="0" w:color="auto"/>
        <w:bottom w:val="none" w:sz="0" w:space="0" w:color="auto"/>
        <w:right w:val="none" w:sz="0" w:space="0" w:color="auto"/>
      </w:divBdr>
    </w:div>
    <w:div w:id="1239826557">
      <w:bodyDiv w:val="1"/>
      <w:marLeft w:val="0"/>
      <w:marRight w:val="0"/>
      <w:marTop w:val="0"/>
      <w:marBottom w:val="0"/>
      <w:divBdr>
        <w:top w:val="none" w:sz="0" w:space="0" w:color="auto"/>
        <w:left w:val="none" w:sz="0" w:space="0" w:color="auto"/>
        <w:bottom w:val="none" w:sz="0" w:space="0" w:color="auto"/>
        <w:right w:val="none" w:sz="0" w:space="0" w:color="auto"/>
      </w:divBdr>
    </w:div>
    <w:div w:id="1295986148">
      <w:bodyDiv w:val="1"/>
      <w:marLeft w:val="0"/>
      <w:marRight w:val="0"/>
      <w:marTop w:val="0"/>
      <w:marBottom w:val="0"/>
      <w:divBdr>
        <w:top w:val="none" w:sz="0" w:space="0" w:color="auto"/>
        <w:left w:val="none" w:sz="0" w:space="0" w:color="auto"/>
        <w:bottom w:val="none" w:sz="0" w:space="0" w:color="auto"/>
        <w:right w:val="none" w:sz="0" w:space="0" w:color="auto"/>
      </w:divBdr>
    </w:div>
    <w:div w:id="1298148512">
      <w:bodyDiv w:val="1"/>
      <w:marLeft w:val="0"/>
      <w:marRight w:val="0"/>
      <w:marTop w:val="0"/>
      <w:marBottom w:val="0"/>
      <w:divBdr>
        <w:top w:val="none" w:sz="0" w:space="0" w:color="auto"/>
        <w:left w:val="none" w:sz="0" w:space="0" w:color="auto"/>
        <w:bottom w:val="none" w:sz="0" w:space="0" w:color="auto"/>
        <w:right w:val="none" w:sz="0" w:space="0" w:color="auto"/>
      </w:divBdr>
      <w:divsChild>
        <w:div w:id="210385823">
          <w:marLeft w:val="432"/>
          <w:marRight w:val="0"/>
          <w:marTop w:val="0"/>
          <w:marBottom w:val="0"/>
          <w:divBdr>
            <w:top w:val="none" w:sz="0" w:space="0" w:color="auto"/>
            <w:left w:val="none" w:sz="0" w:space="0" w:color="auto"/>
            <w:bottom w:val="none" w:sz="0" w:space="0" w:color="auto"/>
            <w:right w:val="none" w:sz="0" w:space="0" w:color="auto"/>
          </w:divBdr>
        </w:div>
        <w:div w:id="783765359">
          <w:marLeft w:val="432"/>
          <w:marRight w:val="0"/>
          <w:marTop w:val="0"/>
          <w:marBottom w:val="0"/>
          <w:divBdr>
            <w:top w:val="none" w:sz="0" w:space="0" w:color="auto"/>
            <w:left w:val="none" w:sz="0" w:space="0" w:color="auto"/>
            <w:bottom w:val="none" w:sz="0" w:space="0" w:color="auto"/>
            <w:right w:val="none" w:sz="0" w:space="0" w:color="auto"/>
          </w:divBdr>
        </w:div>
        <w:div w:id="1268924673">
          <w:marLeft w:val="432"/>
          <w:marRight w:val="0"/>
          <w:marTop w:val="0"/>
          <w:marBottom w:val="0"/>
          <w:divBdr>
            <w:top w:val="none" w:sz="0" w:space="0" w:color="auto"/>
            <w:left w:val="none" w:sz="0" w:space="0" w:color="auto"/>
            <w:bottom w:val="none" w:sz="0" w:space="0" w:color="auto"/>
            <w:right w:val="none" w:sz="0" w:space="0" w:color="auto"/>
          </w:divBdr>
        </w:div>
      </w:divsChild>
    </w:div>
    <w:div w:id="1341663285">
      <w:bodyDiv w:val="1"/>
      <w:marLeft w:val="0"/>
      <w:marRight w:val="0"/>
      <w:marTop w:val="0"/>
      <w:marBottom w:val="0"/>
      <w:divBdr>
        <w:top w:val="none" w:sz="0" w:space="0" w:color="auto"/>
        <w:left w:val="none" w:sz="0" w:space="0" w:color="auto"/>
        <w:bottom w:val="none" w:sz="0" w:space="0" w:color="auto"/>
        <w:right w:val="none" w:sz="0" w:space="0" w:color="auto"/>
      </w:divBdr>
    </w:div>
    <w:div w:id="1373264862">
      <w:bodyDiv w:val="1"/>
      <w:marLeft w:val="0"/>
      <w:marRight w:val="0"/>
      <w:marTop w:val="0"/>
      <w:marBottom w:val="0"/>
      <w:divBdr>
        <w:top w:val="none" w:sz="0" w:space="0" w:color="auto"/>
        <w:left w:val="none" w:sz="0" w:space="0" w:color="auto"/>
        <w:bottom w:val="none" w:sz="0" w:space="0" w:color="auto"/>
        <w:right w:val="none" w:sz="0" w:space="0" w:color="auto"/>
      </w:divBdr>
    </w:div>
    <w:div w:id="1442604303">
      <w:bodyDiv w:val="1"/>
      <w:marLeft w:val="0"/>
      <w:marRight w:val="0"/>
      <w:marTop w:val="0"/>
      <w:marBottom w:val="0"/>
      <w:divBdr>
        <w:top w:val="none" w:sz="0" w:space="0" w:color="auto"/>
        <w:left w:val="none" w:sz="0" w:space="0" w:color="auto"/>
        <w:bottom w:val="none" w:sz="0" w:space="0" w:color="auto"/>
        <w:right w:val="none" w:sz="0" w:space="0" w:color="auto"/>
      </w:divBdr>
      <w:divsChild>
        <w:div w:id="2137485262">
          <w:marLeft w:val="0"/>
          <w:marRight w:val="0"/>
          <w:marTop w:val="0"/>
          <w:marBottom w:val="0"/>
          <w:divBdr>
            <w:top w:val="none" w:sz="0" w:space="0" w:color="auto"/>
            <w:left w:val="none" w:sz="0" w:space="0" w:color="auto"/>
            <w:bottom w:val="none" w:sz="0" w:space="0" w:color="auto"/>
            <w:right w:val="none" w:sz="0" w:space="0" w:color="auto"/>
          </w:divBdr>
          <w:divsChild>
            <w:div w:id="2118981597">
              <w:marLeft w:val="0"/>
              <w:marRight w:val="0"/>
              <w:marTop w:val="0"/>
              <w:marBottom w:val="0"/>
              <w:divBdr>
                <w:top w:val="none" w:sz="0" w:space="0" w:color="auto"/>
                <w:left w:val="none" w:sz="0" w:space="0" w:color="auto"/>
                <w:bottom w:val="none" w:sz="0" w:space="0" w:color="auto"/>
                <w:right w:val="none" w:sz="0" w:space="0" w:color="auto"/>
              </w:divBdr>
              <w:divsChild>
                <w:div w:id="950085805">
                  <w:marLeft w:val="0"/>
                  <w:marRight w:val="0"/>
                  <w:marTop w:val="0"/>
                  <w:marBottom w:val="0"/>
                  <w:divBdr>
                    <w:top w:val="none" w:sz="0" w:space="0" w:color="auto"/>
                    <w:left w:val="none" w:sz="0" w:space="0" w:color="auto"/>
                    <w:bottom w:val="none" w:sz="0" w:space="0" w:color="auto"/>
                    <w:right w:val="none" w:sz="0" w:space="0" w:color="auto"/>
                  </w:divBdr>
                  <w:divsChild>
                    <w:div w:id="4824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5015">
      <w:bodyDiv w:val="1"/>
      <w:marLeft w:val="0"/>
      <w:marRight w:val="0"/>
      <w:marTop w:val="0"/>
      <w:marBottom w:val="0"/>
      <w:divBdr>
        <w:top w:val="none" w:sz="0" w:space="0" w:color="auto"/>
        <w:left w:val="none" w:sz="0" w:space="0" w:color="auto"/>
        <w:bottom w:val="none" w:sz="0" w:space="0" w:color="auto"/>
        <w:right w:val="none" w:sz="0" w:space="0" w:color="auto"/>
      </w:divBdr>
    </w:div>
    <w:div w:id="1554998544">
      <w:bodyDiv w:val="1"/>
      <w:marLeft w:val="0"/>
      <w:marRight w:val="0"/>
      <w:marTop w:val="0"/>
      <w:marBottom w:val="0"/>
      <w:divBdr>
        <w:top w:val="none" w:sz="0" w:space="0" w:color="auto"/>
        <w:left w:val="none" w:sz="0" w:space="0" w:color="auto"/>
        <w:bottom w:val="none" w:sz="0" w:space="0" w:color="auto"/>
        <w:right w:val="none" w:sz="0" w:space="0" w:color="auto"/>
      </w:divBdr>
    </w:div>
    <w:div w:id="1562859986">
      <w:bodyDiv w:val="1"/>
      <w:marLeft w:val="0"/>
      <w:marRight w:val="0"/>
      <w:marTop w:val="0"/>
      <w:marBottom w:val="0"/>
      <w:divBdr>
        <w:top w:val="none" w:sz="0" w:space="0" w:color="auto"/>
        <w:left w:val="none" w:sz="0" w:space="0" w:color="auto"/>
        <w:bottom w:val="none" w:sz="0" w:space="0" w:color="auto"/>
        <w:right w:val="none" w:sz="0" w:space="0" w:color="auto"/>
      </w:divBdr>
    </w:div>
    <w:div w:id="1581520486">
      <w:bodyDiv w:val="1"/>
      <w:marLeft w:val="0"/>
      <w:marRight w:val="0"/>
      <w:marTop w:val="0"/>
      <w:marBottom w:val="0"/>
      <w:divBdr>
        <w:top w:val="none" w:sz="0" w:space="0" w:color="auto"/>
        <w:left w:val="none" w:sz="0" w:space="0" w:color="auto"/>
        <w:bottom w:val="none" w:sz="0" w:space="0" w:color="auto"/>
        <w:right w:val="none" w:sz="0" w:space="0" w:color="auto"/>
      </w:divBdr>
    </w:div>
    <w:div w:id="1630013560">
      <w:bodyDiv w:val="1"/>
      <w:marLeft w:val="0"/>
      <w:marRight w:val="0"/>
      <w:marTop w:val="0"/>
      <w:marBottom w:val="0"/>
      <w:divBdr>
        <w:top w:val="none" w:sz="0" w:space="0" w:color="auto"/>
        <w:left w:val="none" w:sz="0" w:space="0" w:color="auto"/>
        <w:bottom w:val="none" w:sz="0" w:space="0" w:color="auto"/>
        <w:right w:val="none" w:sz="0" w:space="0" w:color="auto"/>
      </w:divBdr>
    </w:div>
    <w:div w:id="1640064039">
      <w:bodyDiv w:val="1"/>
      <w:marLeft w:val="0"/>
      <w:marRight w:val="0"/>
      <w:marTop w:val="0"/>
      <w:marBottom w:val="0"/>
      <w:divBdr>
        <w:top w:val="none" w:sz="0" w:space="0" w:color="auto"/>
        <w:left w:val="none" w:sz="0" w:space="0" w:color="auto"/>
        <w:bottom w:val="none" w:sz="0" w:space="0" w:color="auto"/>
        <w:right w:val="none" w:sz="0" w:space="0" w:color="auto"/>
      </w:divBdr>
    </w:div>
    <w:div w:id="1655717075">
      <w:bodyDiv w:val="1"/>
      <w:marLeft w:val="0"/>
      <w:marRight w:val="0"/>
      <w:marTop w:val="0"/>
      <w:marBottom w:val="0"/>
      <w:divBdr>
        <w:top w:val="none" w:sz="0" w:space="0" w:color="auto"/>
        <w:left w:val="none" w:sz="0" w:space="0" w:color="auto"/>
        <w:bottom w:val="none" w:sz="0" w:space="0" w:color="auto"/>
        <w:right w:val="none" w:sz="0" w:space="0" w:color="auto"/>
      </w:divBdr>
      <w:divsChild>
        <w:div w:id="15616995">
          <w:marLeft w:val="432"/>
          <w:marRight w:val="0"/>
          <w:marTop w:val="0"/>
          <w:marBottom w:val="0"/>
          <w:divBdr>
            <w:top w:val="none" w:sz="0" w:space="0" w:color="auto"/>
            <w:left w:val="none" w:sz="0" w:space="0" w:color="auto"/>
            <w:bottom w:val="none" w:sz="0" w:space="0" w:color="auto"/>
            <w:right w:val="none" w:sz="0" w:space="0" w:color="auto"/>
          </w:divBdr>
        </w:div>
        <w:div w:id="492139771">
          <w:marLeft w:val="432"/>
          <w:marRight w:val="0"/>
          <w:marTop w:val="0"/>
          <w:marBottom w:val="0"/>
          <w:divBdr>
            <w:top w:val="none" w:sz="0" w:space="0" w:color="auto"/>
            <w:left w:val="none" w:sz="0" w:space="0" w:color="auto"/>
            <w:bottom w:val="none" w:sz="0" w:space="0" w:color="auto"/>
            <w:right w:val="none" w:sz="0" w:space="0" w:color="auto"/>
          </w:divBdr>
        </w:div>
      </w:divsChild>
    </w:div>
    <w:div w:id="1680304041">
      <w:bodyDiv w:val="1"/>
      <w:marLeft w:val="0"/>
      <w:marRight w:val="0"/>
      <w:marTop w:val="0"/>
      <w:marBottom w:val="0"/>
      <w:divBdr>
        <w:top w:val="none" w:sz="0" w:space="0" w:color="auto"/>
        <w:left w:val="none" w:sz="0" w:space="0" w:color="auto"/>
        <w:bottom w:val="none" w:sz="0" w:space="0" w:color="auto"/>
        <w:right w:val="none" w:sz="0" w:space="0" w:color="auto"/>
      </w:divBdr>
    </w:div>
    <w:div w:id="1752121428">
      <w:bodyDiv w:val="1"/>
      <w:marLeft w:val="0"/>
      <w:marRight w:val="0"/>
      <w:marTop w:val="0"/>
      <w:marBottom w:val="0"/>
      <w:divBdr>
        <w:top w:val="none" w:sz="0" w:space="0" w:color="auto"/>
        <w:left w:val="none" w:sz="0" w:space="0" w:color="auto"/>
        <w:bottom w:val="none" w:sz="0" w:space="0" w:color="auto"/>
        <w:right w:val="none" w:sz="0" w:space="0" w:color="auto"/>
      </w:divBdr>
    </w:div>
    <w:div w:id="1759249604">
      <w:bodyDiv w:val="1"/>
      <w:marLeft w:val="0"/>
      <w:marRight w:val="0"/>
      <w:marTop w:val="0"/>
      <w:marBottom w:val="0"/>
      <w:divBdr>
        <w:top w:val="none" w:sz="0" w:space="0" w:color="auto"/>
        <w:left w:val="none" w:sz="0" w:space="0" w:color="auto"/>
        <w:bottom w:val="none" w:sz="0" w:space="0" w:color="auto"/>
        <w:right w:val="none" w:sz="0" w:space="0" w:color="auto"/>
      </w:divBdr>
    </w:div>
    <w:div w:id="1772629640">
      <w:bodyDiv w:val="1"/>
      <w:marLeft w:val="0"/>
      <w:marRight w:val="0"/>
      <w:marTop w:val="0"/>
      <w:marBottom w:val="0"/>
      <w:divBdr>
        <w:top w:val="none" w:sz="0" w:space="0" w:color="auto"/>
        <w:left w:val="none" w:sz="0" w:space="0" w:color="auto"/>
        <w:bottom w:val="none" w:sz="0" w:space="0" w:color="auto"/>
        <w:right w:val="none" w:sz="0" w:space="0" w:color="auto"/>
      </w:divBdr>
    </w:div>
    <w:div w:id="1773238833">
      <w:bodyDiv w:val="1"/>
      <w:marLeft w:val="0"/>
      <w:marRight w:val="0"/>
      <w:marTop w:val="0"/>
      <w:marBottom w:val="0"/>
      <w:divBdr>
        <w:top w:val="none" w:sz="0" w:space="0" w:color="auto"/>
        <w:left w:val="none" w:sz="0" w:space="0" w:color="auto"/>
        <w:bottom w:val="none" w:sz="0" w:space="0" w:color="auto"/>
        <w:right w:val="none" w:sz="0" w:space="0" w:color="auto"/>
      </w:divBdr>
    </w:div>
    <w:div w:id="1791050400">
      <w:bodyDiv w:val="1"/>
      <w:marLeft w:val="0"/>
      <w:marRight w:val="0"/>
      <w:marTop w:val="0"/>
      <w:marBottom w:val="0"/>
      <w:divBdr>
        <w:top w:val="none" w:sz="0" w:space="0" w:color="auto"/>
        <w:left w:val="none" w:sz="0" w:space="0" w:color="auto"/>
        <w:bottom w:val="none" w:sz="0" w:space="0" w:color="auto"/>
        <w:right w:val="none" w:sz="0" w:space="0" w:color="auto"/>
      </w:divBdr>
    </w:div>
    <w:div w:id="1831024947">
      <w:bodyDiv w:val="1"/>
      <w:marLeft w:val="0"/>
      <w:marRight w:val="0"/>
      <w:marTop w:val="0"/>
      <w:marBottom w:val="0"/>
      <w:divBdr>
        <w:top w:val="none" w:sz="0" w:space="0" w:color="auto"/>
        <w:left w:val="none" w:sz="0" w:space="0" w:color="auto"/>
        <w:bottom w:val="none" w:sz="0" w:space="0" w:color="auto"/>
        <w:right w:val="none" w:sz="0" w:space="0" w:color="auto"/>
      </w:divBdr>
    </w:div>
    <w:div w:id="1888563214">
      <w:bodyDiv w:val="1"/>
      <w:marLeft w:val="0"/>
      <w:marRight w:val="0"/>
      <w:marTop w:val="0"/>
      <w:marBottom w:val="0"/>
      <w:divBdr>
        <w:top w:val="none" w:sz="0" w:space="0" w:color="auto"/>
        <w:left w:val="none" w:sz="0" w:space="0" w:color="auto"/>
        <w:bottom w:val="none" w:sz="0" w:space="0" w:color="auto"/>
        <w:right w:val="none" w:sz="0" w:space="0" w:color="auto"/>
      </w:divBdr>
    </w:div>
    <w:div w:id="1903633035">
      <w:bodyDiv w:val="1"/>
      <w:marLeft w:val="0"/>
      <w:marRight w:val="0"/>
      <w:marTop w:val="0"/>
      <w:marBottom w:val="0"/>
      <w:divBdr>
        <w:top w:val="none" w:sz="0" w:space="0" w:color="auto"/>
        <w:left w:val="none" w:sz="0" w:space="0" w:color="auto"/>
        <w:bottom w:val="none" w:sz="0" w:space="0" w:color="auto"/>
        <w:right w:val="none" w:sz="0" w:space="0" w:color="auto"/>
      </w:divBdr>
      <w:divsChild>
        <w:div w:id="974943156">
          <w:marLeft w:val="288"/>
          <w:marRight w:val="0"/>
          <w:marTop w:val="0"/>
          <w:marBottom w:val="0"/>
          <w:divBdr>
            <w:top w:val="none" w:sz="0" w:space="0" w:color="auto"/>
            <w:left w:val="none" w:sz="0" w:space="0" w:color="auto"/>
            <w:bottom w:val="none" w:sz="0" w:space="0" w:color="auto"/>
            <w:right w:val="none" w:sz="0" w:space="0" w:color="auto"/>
          </w:divBdr>
        </w:div>
        <w:div w:id="92363130">
          <w:marLeft w:val="288"/>
          <w:marRight w:val="0"/>
          <w:marTop w:val="0"/>
          <w:marBottom w:val="0"/>
          <w:divBdr>
            <w:top w:val="none" w:sz="0" w:space="0" w:color="auto"/>
            <w:left w:val="none" w:sz="0" w:space="0" w:color="auto"/>
            <w:bottom w:val="none" w:sz="0" w:space="0" w:color="auto"/>
            <w:right w:val="none" w:sz="0" w:space="0" w:color="auto"/>
          </w:divBdr>
        </w:div>
        <w:div w:id="1660618215">
          <w:marLeft w:val="288"/>
          <w:marRight w:val="0"/>
          <w:marTop w:val="0"/>
          <w:marBottom w:val="0"/>
          <w:divBdr>
            <w:top w:val="none" w:sz="0" w:space="0" w:color="auto"/>
            <w:left w:val="none" w:sz="0" w:space="0" w:color="auto"/>
            <w:bottom w:val="none" w:sz="0" w:space="0" w:color="auto"/>
            <w:right w:val="none" w:sz="0" w:space="0" w:color="auto"/>
          </w:divBdr>
        </w:div>
        <w:div w:id="1600992239">
          <w:marLeft w:val="288"/>
          <w:marRight w:val="0"/>
          <w:marTop w:val="0"/>
          <w:marBottom w:val="0"/>
          <w:divBdr>
            <w:top w:val="none" w:sz="0" w:space="0" w:color="auto"/>
            <w:left w:val="none" w:sz="0" w:space="0" w:color="auto"/>
            <w:bottom w:val="none" w:sz="0" w:space="0" w:color="auto"/>
            <w:right w:val="none" w:sz="0" w:space="0" w:color="auto"/>
          </w:divBdr>
        </w:div>
      </w:divsChild>
    </w:div>
    <w:div w:id="1911651421">
      <w:bodyDiv w:val="1"/>
      <w:marLeft w:val="0"/>
      <w:marRight w:val="0"/>
      <w:marTop w:val="0"/>
      <w:marBottom w:val="0"/>
      <w:divBdr>
        <w:top w:val="none" w:sz="0" w:space="0" w:color="auto"/>
        <w:left w:val="none" w:sz="0" w:space="0" w:color="auto"/>
        <w:bottom w:val="none" w:sz="0" w:space="0" w:color="auto"/>
        <w:right w:val="none" w:sz="0" w:space="0" w:color="auto"/>
      </w:divBdr>
    </w:div>
    <w:div w:id="2014145140">
      <w:bodyDiv w:val="1"/>
      <w:marLeft w:val="0"/>
      <w:marRight w:val="0"/>
      <w:marTop w:val="0"/>
      <w:marBottom w:val="0"/>
      <w:divBdr>
        <w:top w:val="none" w:sz="0" w:space="0" w:color="auto"/>
        <w:left w:val="none" w:sz="0" w:space="0" w:color="auto"/>
        <w:bottom w:val="none" w:sz="0" w:space="0" w:color="auto"/>
        <w:right w:val="none" w:sz="0" w:space="0" w:color="auto"/>
      </w:divBdr>
    </w:div>
    <w:div w:id="21189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RNothCentral.dri@garda.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ummary/KU9nI1xEtHtOuPM469qK6Xaq2wMuexzaTo2Yk4UXvpakwvGXXILBogbfGNCs4fQO?ut_source=dashbo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en/observances/cultural-diversity-d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R.northcentral.community@garda.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F430-A6F4-4A50-AE6A-B5A8FCBD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3650</Words>
  <Characters>20806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mcgovera</dc:creator>
  <cp:lastModifiedBy>Dermot McAuley</cp:lastModifiedBy>
  <cp:revision>2</cp:revision>
  <cp:lastPrinted>2021-05-31T09:45:00Z</cp:lastPrinted>
  <dcterms:created xsi:type="dcterms:W3CDTF">2021-07-01T14:14:00Z</dcterms:created>
  <dcterms:modified xsi:type="dcterms:W3CDTF">2021-07-01T14:14:00Z</dcterms:modified>
</cp:coreProperties>
</file>